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2A5" w:rsidRDefault="00096219" w:rsidP="00096219">
      <w:pPr>
        <w:jc w:val="center"/>
        <w:rPr>
          <w:rFonts w:ascii="Arial Unicode MS" w:eastAsia="Arial Unicode MS" w:hAnsi="Arial Unicode MS" w:cs="Arial Unicode MS"/>
          <w:b/>
          <w:u w:val="single"/>
        </w:rPr>
      </w:pPr>
      <w:r>
        <w:rPr>
          <w:noProof/>
          <w:lang w:val="en-AU" w:eastAsia="en-AU"/>
        </w:rPr>
        <w:drawing>
          <wp:inline distT="0" distB="0" distL="0" distR="0" wp14:anchorId="5798F295" wp14:editId="219F12CD">
            <wp:extent cx="1137285" cy="114490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7285" cy="1144905"/>
                    </a:xfrm>
                    <a:prstGeom prst="rect">
                      <a:avLst/>
                    </a:prstGeom>
                    <a:noFill/>
                    <a:ln>
                      <a:noFill/>
                    </a:ln>
                  </pic:spPr>
                </pic:pic>
              </a:graphicData>
            </a:graphic>
          </wp:inline>
        </w:drawing>
      </w:r>
    </w:p>
    <w:p w:rsidR="00724A4A" w:rsidRDefault="00724A4A" w:rsidP="00724A4A">
      <w:pPr>
        <w:pStyle w:val="Default"/>
        <w:jc w:val="center"/>
        <w:rPr>
          <w:rFonts w:ascii="Maiandra GD" w:hAnsi="Maiandra GD" w:cs="Tahoma"/>
          <w:b/>
          <w:lang w:val="en-GB"/>
        </w:rPr>
      </w:pPr>
      <w:r>
        <w:rPr>
          <w:rFonts w:ascii="Maiandra GD" w:hAnsi="Maiandra GD" w:cs="Tahoma"/>
          <w:b/>
          <w:lang w:val="en-GB"/>
        </w:rPr>
        <w:t xml:space="preserve">Commodore J. V. Bainimarama, </w:t>
      </w:r>
      <w:r w:rsidRPr="00B00316">
        <w:rPr>
          <w:rFonts w:ascii="Maiandra GD" w:hAnsi="Maiandra GD" w:cs="Tahoma"/>
          <w:b/>
          <w:lang w:val="en-GB"/>
        </w:rPr>
        <w:t>CF(Mil), OSt.J, MSD, jssc, psc</w:t>
      </w:r>
    </w:p>
    <w:p w:rsidR="00724A4A" w:rsidRDefault="00724A4A" w:rsidP="00724A4A">
      <w:pPr>
        <w:pStyle w:val="Default"/>
        <w:jc w:val="center"/>
        <w:rPr>
          <w:rFonts w:ascii="Maiandra GD" w:hAnsi="Maiandra GD" w:cs="Tahoma"/>
          <w:b/>
          <w:lang w:val="en-GB"/>
        </w:rPr>
      </w:pPr>
    </w:p>
    <w:p w:rsidR="00724A4A" w:rsidRDefault="00724A4A" w:rsidP="00724A4A">
      <w:pPr>
        <w:spacing w:after="0" w:line="240" w:lineRule="auto"/>
        <w:jc w:val="both"/>
        <w:rPr>
          <w:rFonts w:ascii="Maiandra GD" w:hAnsi="Maiandra GD" w:cs="Tahoma"/>
          <w:b/>
          <w:lang w:val="en-GB"/>
        </w:rPr>
      </w:pPr>
      <w:r w:rsidRPr="00B00316">
        <w:rPr>
          <w:rFonts w:ascii="Maiandra GD" w:hAnsi="Maiandra GD" w:cs="Tahoma"/>
          <w:b/>
          <w:lang w:val="en-GB"/>
        </w:rPr>
        <w:t>Prime Minister</w:t>
      </w:r>
      <w:r>
        <w:rPr>
          <w:rFonts w:ascii="Maiandra GD" w:hAnsi="Maiandra GD" w:cs="Tahoma"/>
          <w:b/>
          <w:lang w:val="en-GB"/>
        </w:rPr>
        <w:t xml:space="preserve"> of Fiji and Minister for Finance, Strategic Planning, National Development and Statistics, the Public Service, People’s Charter for Change and Progress, Information, iTaukei Affairs, Sugar Industry and Lands and Mineral Resources</w:t>
      </w:r>
    </w:p>
    <w:p w:rsidR="00724A4A" w:rsidRDefault="00724A4A" w:rsidP="00724A4A">
      <w:pPr>
        <w:spacing w:after="0" w:line="240" w:lineRule="auto"/>
        <w:jc w:val="center"/>
        <w:rPr>
          <w:rFonts w:ascii="Arial Narrow" w:hAnsi="Arial Narrow" w:cs="Gautami"/>
          <w:b/>
          <w:sz w:val="28"/>
          <w:szCs w:val="28"/>
        </w:rPr>
      </w:pPr>
      <w:r>
        <w:rPr>
          <w:rFonts w:ascii="Arial Narrow" w:hAnsi="Arial Narrow" w:cs="Gautami"/>
          <w:b/>
          <w:sz w:val="28"/>
          <w:szCs w:val="28"/>
        </w:rPr>
        <w:t>________________________________________________________________</w:t>
      </w:r>
    </w:p>
    <w:p w:rsidR="00724A4A" w:rsidRPr="00BE393B" w:rsidRDefault="00724A4A" w:rsidP="00724A4A">
      <w:pPr>
        <w:spacing w:after="0" w:line="240" w:lineRule="auto"/>
        <w:jc w:val="center"/>
        <w:rPr>
          <w:rFonts w:ascii="Arial Narrow" w:hAnsi="Arial Narrow" w:cs="Gautami"/>
          <w:b/>
          <w:sz w:val="8"/>
          <w:szCs w:val="28"/>
        </w:rPr>
      </w:pPr>
    </w:p>
    <w:p w:rsidR="00724A4A" w:rsidRDefault="00724A4A" w:rsidP="00724A4A">
      <w:pPr>
        <w:spacing w:after="0" w:line="240" w:lineRule="auto"/>
        <w:jc w:val="center"/>
        <w:rPr>
          <w:rFonts w:ascii="Arial Narrow" w:hAnsi="Arial Narrow" w:cs="Gautami"/>
          <w:b/>
          <w:sz w:val="34"/>
          <w:szCs w:val="28"/>
        </w:rPr>
      </w:pPr>
    </w:p>
    <w:p w:rsidR="00724A4A" w:rsidRDefault="00724A4A" w:rsidP="00724A4A">
      <w:pPr>
        <w:pBdr>
          <w:bottom w:val="single" w:sz="12" w:space="1" w:color="auto"/>
        </w:pBdr>
        <w:spacing w:after="0" w:line="240" w:lineRule="auto"/>
        <w:jc w:val="center"/>
        <w:rPr>
          <w:rFonts w:ascii="Arial Narrow" w:hAnsi="Arial Narrow" w:cs="Gautami"/>
          <w:b/>
          <w:sz w:val="34"/>
          <w:szCs w:val="28"/>
        </w:rPr>
      </w:pPr>
      <w:r>
        <w:rPr>
          <w:rFonts w:ascii="Arial Narrow" w:hAnsi="Arial Narrow" w:cs="Gautami"/>
          <w:b/>
          <w:sz w:val="34"/>
          <w:szCs w:val="28"/>
        </w:rPr>
        <w:t xml:space="preserve">SPEECH AT THE </w:t>
      </w:r>
      <w:r>
        <w:rPr>
          <w:rFonts w:ascii="Arial Narrow" w:hAnsi="Arial Narrow" w:cs="Gautami"/>
          <w:b/>
          <w:sz w:val="34"/>
          <w:szCs w:val="28"/>
        </w:rPr>
        <w:t>COMMISSIONING OF THE CWM HOSPITAL PROJECTS</w:t>
      </w:r>
    </w:p>
    <w:p w:rsidR="00724A4A" w:rsidRDefault="00724A4A" w:rsidP="00724A4A">
      <w:pPr>
        <w:spacing w:after="0" w:line="240" w:lineRule="auto"/>
        <w:rPr>
          <w:rFonts w:ascii="Maiandra GD" w:hAnsi="Maiandra GD" w:cs="Gautami"/>
          <w:b/>
          <w:sz w:val="24"/>
          <w:szCs w:val="24"/>
        </w:rPr>
      </w:pPr>
    </w:p>
    <w:p w:rsidR="00724A4A" w:rsidRDefault="00724A4A" w:rsidP="00724A4A">
      <w:pPr>
        <w:spacing w:after="0" w:line="240" w:lineRule="auto"/>
        <w:rPr>
          <w:rFonts w:ascii="Maiandra GD" w:hAnsi="Maiandra GD" w:cs="Gautami"/>
          <w:b/>
          <w:sz w:val="24"/>
          <w:szCs w:val="24"/>
        </w:rPr>
      </w:pPr>
      <w:r>
        <w:rPr>
          <w:rFonts w:ascii="Maiandra GD" w:hAnsi="Maiandra GD" w:cs="Gautami"/>
          <w:b/>
          <w:sz w:val="24"/>
          <w:szCs w:val="24"/>
        </w:rPr>
        <w:t>CWM Hospital</w:t>
      </w:r>
      <w:r>
        <w:rPr>
          <w:rFonts w:ascii="Maiandra GD" w:hAnsi="Maiandra GD" w:cs="Gautami"/>
          <w:b/>
          <w:sz w:val="24"/>
          <w:szCs w:val="24"/>
        </w:rPr>
        <w:tab/>
      </w:r>
      <w:r>
        <w:rPr>
          <w:rFonts w:ascii="Maiandra GD" w:hAnsi="Maiandra GD" w:cs="Gautami"/>
          <w:b/>
          <w:sz w:val="24"/>
          <w:szCs w:val="24"/>
        </w:rPr>
        <w:tab/>
      </w:r>
      <w:r>
        <w:rPr>
          <w:rFonts w:ascii="Maiandra GD" w:hAnsi="Maiandra GD" w:cs="Gautami"/>
          <w:b/>
          <w:sz w:val="24"/>
          <w:szCs w:val="24"/>
        </w:rPr>
        <w:tab/>
      </w:r>
      <w:r>
        <w:rPr>
          <w:rFonts w:ascii="Maiandra GD" w:hAnsi="Maiandra GD" w:cs="Gautami"/>
          <w:b/>
          <w:sz w:val="24"/>
          <w:szCs w:val="24"/>
        </w:rPr>
        <w:tab/>
      </w:r>
      <w:r>
        <w:rPr>
          <w:rFonts w:ascii="Maiandra GD" w:hAnsi="Maiandra GD" w:cs="Gautami"/>
          <w:b/>
          <w:sz w:val="24"/>
          <w:szCs w:val="24"/>
        </w:rPr>
        <w:tab/>
      </w:r>
      <w:r>
        <w:rPr>
          <w:rFonts w:ascii="Maiandra GD" w:hAnsi="Maiandra GD" w:cs="Gautami"/>
          <w:b/>
          <w:sz w:val="24"/>
          <w:szCs w:val="24"/>
        </w:rPr>
        <w:tab/>
      </w:r>
      <w:r>
        <w:rPr>
          <w:rFonts w:ascii="Maiandra GD" w:hAnsi="Maiandra GD" w:cs="Gautami"/>
          <w:b/>
          <w:sz w:val="24"/>
          <w:szCs w:val="24"/>
        </w:rPr>
        <w:tab/>
        <w:t>Fri. 14</w:t>
      </w:r>
      <w:r w:rsidRPr="00724A4A">
        <w:rPr>
          <w:rFonts w:ascii="Maiandra GD" w:hAnsi="Maiandra GD" w:cs="Gautami"/>
          <w:b/>
          <w:sz w:val="24"/>
          <w:szCs w:val="24"/>
          <w:vertAlign w:val="superscript"/>
        </w:rPr>
        <w:t>th</w:t>
      </w:r>
      <w:r>
        <w:rPr>
          <w:rFonts w:ascii="Maiandra GD" w:hAnsi="Maiandra GD" w:cs="Gautami"/>
          <w:b/>
          <w:sz w:val="24"/>
          <w:szCs w:val="24"/>
        </w:rPr>
        <w:t xml:space="preserve"> March, 2014</w:t>
      </w:r>
    </w:p>
    <w:p w:rsidR="00724A4A" w:rsidRDefault="00724A4A" w:rsidP="00724A4A">
      <w:pPr>
        <w:pBdr>
          <w:bottom w:val="single" w:sz="12" w:space="1" w:color="auto"/>
        </w:pBdr>
        <w:spacing w:after="0" w:line="240" w:lineRule="auto"/>
        <w:rPr>
          <w:rFonts w:ascii="Maiandra GD" w:hAnsi="Maiandra GD" w:cs="Gautami"/>
          <w:b/>
          <w:sz w:val="24"/>
          <w:szCs w:val="24"/>
        </w:rPr>
      </w:pPr>
      <w:r>
        <w:rPr>
          <w:rFonts w:ascii="Maiandra GD" w:hAnsi="Maiandra GD" w:cs="Gautami"/>
          <w:b/>
          <w:sz w:val="24"/>
          <w:szCs w:val="24"/>
        </w:rPr>
        <w:t>SUVA</w:t>
      </w:r>
      <w:r>
        <w:rPr>
          <w:rFonts w:ascii="Maiandra GD" w:hAnsi="Maiandra GD" w:cs="Gautami"/>
          <w:b/>
          <w:sz w:val="24"/>
          <w:szCs w:val="24"/>
        </w:rPr>
        <w:tab/>
      </w:r>
      <w:r>
        <w:rPr>
          <w:rFonts w:ascii="Maiandra GD" w:hAnsi="Maiandra GD" w:cs="Gautami"/>
          <w:b/>
          <w:sz w:val="24"/>
          <w:szCs w:val="24"/>
        </w:rPr>
        <w:tab/>
      </w:r>
      <w:r>
        <w:rPr>
          <w:rFonts w:ascii="Maiandra GD" w:hAnsi="Maiandra GD" w:cs="Gautami"/>
          <w:b/>
          <w:sz w:val="24"/>
          <w:szCs w:val="24"/>
        </w:rPr>
        <w:tab/>
      </w:r>
      <w:r>
        <w:rPr>
          <w:rFonts w:ascii="Maiandra GD" w:hAnsi="Maiandra GD" w:cs="Gautami"/>
          <w:b/>
          <w:sz w:val="24"/>
          <w:szCs w:val="24"/>
        </w:rPr>
        <w:tab/>
      </w:r>
      <w:r>
        <w:rPr>
          <w:rFonts w:ascii="Maiandra GD" w:hAnsi="Maiandra GD" w:cs="Gautami"/>
          <w:b/>
          <w:sz w:val="24"/>
          <w:szCs w:val="24"/>
        </w:rPr>
        <w:tab/>
      </w:r>
      <w:r>
        <w:rPr>
          <w:rFonts w:ascii="Maiandra GD" w:hAnsi="Maiandra GD" w:cs="Gautami"/>
          <w:b/>
          <w:sz w:val="24"/>
          <w:szCs w:val="24"/>
        </w:rPr>
        <w:tab/>
      </w:r>
      <w:r>
        <w:rPr>
          <w:rFonts w:ascii="Maiandra GD" w:hAnsi="Maiandra GD" w:cs="Gautami"/>
          <w:b/>
          <w:sz w:val="24"/>
          <w:szCs w:val="24"/>
        </w:rPr>
        <w:tab/>
      </w:r>
      <w:r>
        <w:rPr>
          <w:rFonts w:ascii="Maiandra GD" w:hAnsi="Maiandra GD" w:cs="Gautami"/>
          <w:b/>
          <w:sz w:val="24"/>
          <w:szCs w:val="24"/>
        </w:rPr>
        <w:tab/>
      </w:r>
      <w:r>
        <w:rPr>
          <w:rFonts w:ascii="Maiandra GD" w:hAnsi="Maiandra GD" w:cs="Gautami"/>
          <w:b/>
          <w:sz w:val="24"/>
          <w:szCs w:val="24"/>
        </w:rPr>
        <w:tab/>
        <w:t>1000 Hours</w:t>
      </w:r>
    </w:p>
    <w:p w:rsidR="00724A4A" w:rsidRDefault="00724A4A" w:rsidP="00724A4A">
      <w:pPr>
        <w:spacing w:after="0" w:line="240" w:lineRule="auto"/>
        <w:rPr>
          <w:rFonts w:ascii="Maiandra GD" w:hAnsi="Maiandra GD" w:cs="Gautami"/>
          <w:b/>
          <w:sz w:val="24"/>
          <w:szCs w:val="24"/>
        </w:rPr>
      </w:pPr>
    </w:p>
    <w:p w:rsidR="00724A4A" w:rsidRDefault="00724A4A" w:rsidP="00724A4A">
      <w:pPr>
        <w:spacing w:after="0" w:line="360" w:lineRule="auto"/>
        <w:jc w:val="both"/>
        <w:rPr>
          <w:rFonts w:ascii="Maiandra GD" w:eastAsia="Arial Unicode MS" w:hAnsi="Maiandra GD" w:cs="Arial Unicode MS"/>
          <w:b/>
          <w:sz w:val="36"/>
          <w:szCs w:val="36"/>
        </w:rPr>
      </w:pPr>
    </w:p>
    <w:p w:rsidR="0080620E" w:rsidRPr="00724A4A" w:rsidRDefault="0080620E" w:rsidP="00724A4A">
      <w:pPr>
        <w:spacing w:after="0" w:line="360" w:lineRule="auto"/>
        <w:jc w:val="both"/>
        <w:rPr>
          <w:rFonts w:ascii="Maiandra GD" w:eastAsia="Arial Unicode MS" w:hAnsi="Maiandra GD" w:cs="Arial Unicode MS"/>
          <w:b/>
          <w:sz w:val="32"/>
          <w:szCs w:val="32"/>
        </w:rPr>
      </w:pPr>
      <w:r w:rsidRPr="00724A4A">
        <w:rPr>
          <w:rFonts w:ascii="Maiandra GD" w:eastAsia="Arial Unicode MS" w:hAnsi="Maiandra GD" w:cs="Arial Unicode MS"/>
          <w:b/>
          <w:sz w:val="32"/>
          <w:szCs w:val="32"/>
        </w:rPr>
        <w:t>The Minister for Health and</w:t>
      </w:r>
      <w:r w:rsidR="00724A4A">
        <w:rPr>
          <w:rFonts w:ascii="Maiandra GD" w:eastAsia="Arial Unicode MS" w:hAnsi="Maiandra GD" w:cs="Arial Unicode MS"/>
          <w:b/>
          <w:sz w:val="32"/>
          <w:szCs w:val="32"/>
        </w:rPr>
        <w:t xml:space="preserve"> Senior Executives;</w:t>
      </w:r>
    </w:p>
    <w:p w:rsidR="0080620E" w:rsidRPr="00724A4A" w:rsidRDefault="0080620E" w:rsidP="00724A4A">
      <w:pPr>
        <w:spacing w:after="0" w:line="360" w:lineRule="auto"/>
        <w:jc w:val="both"/>
        <w:rPr>
          <w:rFonts w:ascii="Maiandra GD" w:eastAsia="Arial Unicode MS" w:hAnsi="Maiandra GD" w:cs="Arial Unicode MS"/>
          <w:b/>
          <w:sz w:val="32"/>
          <w:szCs w:val="32"/>
        </w:rPr>
      </w:pPr>
      <w:r w:rsidRPr="00724A4A">
        <w:rPr>
          <w:rFonts w:ascii="Maiandra GD" w:eastAsia="Arial Unicode MS" w:hAnsi="Maiandra GD" w:cs="Arial Unicode MS"/>
          <w:b/>
          <w:sz w:val="32"/>
          <w:szCs w:val="32"/>
        </w:rPr>
        <w:t>Representatives from the Public Private Partnership – Digicel &amp; International Women Association (IWA)</w:t>
      </w:r>
      <w:r w:rsidR="00724A4A">
        <w:rPr>
          <w:rFonts w:ascii="Maiandra GD" w:eastAsia="Arial Unicode MS" w:hAnsi="Maiandra GD" w:cs="Arial Unicode MS"/>
          <w:b/>
          <w:sz w:val="32"/>
          <w:szCs w:val="32"/>
        </w:rPr>
        <w:t>;</w:t>
      </w:r>
    </w:p>
    <w:p w:rsidR="00724A4A" w:rsidRDefault="00724A4A" w:rsidP="00724A4A">
      <w:pPr>
        <w:spacing w:after="0" w:line="360" w:lineRule="auto"/>
        <w:jc w:val="both"/>
        <w:rPr>
          <w:rFonts w:ascii="Maiandra GD" w:eastAsia="Arial Unicode MS" w:hAnsi="Maiandra GD" w:cs="Arial Unicode MS"/>
          <w:b/>
          <w:sz w:val="32"/>
          <w:szCs w:val="32"/>
        </w:rPr>
      </w:pPr>
      <w:r>
        <w:rPr>
          <w:rFonts w:ascii="Maiandra GD" w:eastAsia="Arial Unicode MS" w:hAnsi="Maiandra GD" w:cs="Arial Unicode MS"/>
          <w:b/>
          <w:sz w:val="32"/>
          <w:szCs w:val="32"/>
        </w:rPr>
        <w:t>Invited Guests;</w:t>
      </w:r>
    </w:p>
    <w:p w:rsidR="0080620E" w:rsidRPr="00724A4A" w:rsidRDefault="002412A5" w:rsidP="00724A4A">
      <w:pPr>
        <w:spacing w:after="0" w:line="360" w:lineRule="auto"/>
        <w:jc w:val="both"/>
        <w:rPr>
          <w:rFonts w:ascii="Maiandra GD" w:eastAsia="Arial Unicode MS" w:hAnsi="Maiandra GD" w:cs="Arial Unicode MS"/>
          <w:b/>
          <w:sz w:val="32"/>
          <w:szCs w:val="32"/>
        </w:rPr>
      </w:pPr>
      <w:r w:rsidRPr="00724A4A">
        <w:rPr>
          <w:rFonts w:ascii="Maiandra GD" w:eastAsia="Arial Unicode MS" w:hAnsi="Maiandra GD" w:cs="Arial Unicode MS"/>
          <w:b/>
          <w:sz w:val="32"/>
          <w:szCs w:val="32"/>
        </w:rPr>
        <w:t>Ladies &amp;</w:t>
      </w:r>
      <w:r w:rsidR="0080620E" w:rsidRPr="00724A4A">
        <w:rPr>
          <w:rFonts w:ascii="Maiandra GD" w:eastAsia="Arial Unicode MS" w:hAnsi="Maiandra GD" w:cs="Arial Unicode MS"/>
          <w:b/>
          <w:sz w:val="32"/>
          <w:szCs w:val="32"/>
        </w:rPr>
        <w:t xml:space="preserve"> Gentlem</w:t>
      </w:r>
      <w:r w:rsidR="001375EF" w:rsidRPr="00724A4A">
        <w:rPr>
          <w:rFonts w:ascii="Maiandra GD" w:eastAsia="Arial Unicode MS" w:hAnsi="Maiandra GD" w:cs="Arial Unicode MS"/>
          <w:b/>
          <w:sz w:val="32"/>
          <w:szCs w:val="32"/>
        </w:rPr>
        <w:t>e</w:t>
      </w:r>
      <w:r w:rsidR="0080620E" w:rsidRPr="00724A4A">
        <w:rPr>
          <w:rFonts w:ascii="Maiandra GD" w:eastAsia="Arial Unicode MS" w:hAnsi="Maiandra GD" w:cs="Arial Unicode MS"/>
          <w:b/>
          <w:sz w:val="32"/>
          <w:szCs w:val="32"/>
        </w:rPr>
        <w:t>n</w:t>
      </w:r>
      <w:r w:rsidR="00724A4A">
        <w:rPr>
          <w:rFonts w:ascii="Maiandra GD" w:eastAsia="Arial Unicode MS" w:hAnsi="Maiandra GD" w:cs="Arial Unicode MS"/>
          <w:b/>
          <w:sz w:val="32"/>
          <w:szCs w:val="32"/>
        </w:rPr>
        <w:t>.</w:t>
      </w:r>
    </w:p>
    <w:p w:rsidR="0080620E" w:rsidRPr="00724A4A" w:rsidRDefault="0080620E" w:rsidP="00724A4A">
      <w:pPr>
        <w:spacing w:after="0" w:line="360" w:lineRule="auto"/>
        <w:jc w:val="both"/>
        <w:rPr>
          <w:rFonts w:ascii="Maiandra GD" w:eastAsia="Arial Unicode MS" w:hAnsi="Maiandra GD" w:cs="Arial Unicode MS"/>
          <w:b/>
          <w:sz w:val="36"/>
          <w:szCs w:val="36"/>
        </w:rPr>
      </w:pPr>
    </w:p>
    <w:p w:rsidR="0080620E" w:rsidRDefault="0080620E" w:rsidP="00724A4A">
      <w:pPr>
        <w:spacing w:after="0" w:line="360" w:lineRule="auto"/>
        <w:jc w:val="both"/>
        <w:rPr>
          <w:rFonts w:ascii="Maiandra GD" w:eastAsia="Arial Unicode MS" w:hAnsi="Maiandra GD" w:cs="Arial Unicode MS"/>
          <w:sz w:val="36"/>
          <w:szCs w:val="36"/>
        </w:rPr>
      </w:pPr>
      <w:r w:rsidRPr="00724A4A">
        <w:rPr>
          <w:rFonts w:ascii="Maiandra GD" w:eastAsia="Arial Unicode MS" w:hAnsi="Maiandra GD" w:cs="Arial Unicode MS"/>
          <w:sz w:val="36"/>
          <w:szCs w:val="36"/>
        </w:rPr>
        <w:t xml:space="preserve">I am indeed privileged to be here this morning to officiate the commissioning of </w:t>
      </w:r>
      <w:r w:rsidR="00326A3C" w:rsidRPr="00724A4A">
        <w:rPr>
          <w:rFonts w:ascii="Maiandra GD" w:eastAsia="Arial Unicode MS" w:hAnsi="Maiandra GD" w:cs="Arial Unicode MS"/>
          <w:sz w:val="36"/>
          <w:szCs w:val="36"/>
        </w:rPr>
        <w:t>projects at CWM Hospital.</w:t>
      </w:r>
    </w:p>
    <w:p w:rsidR="00724A4A" w:rsidRPr="00724A4A" w:rsidRDefault="00724A4A" w:rsidP="00724A4A">
      <w:pPr>
        <w:spacing w:after="0" w:line="360" w:lineRule="auto"/>
        <w:jc w:val="both"/>
        <w:rPr>
          <w:rFonts w:ascii="Maiandra GD" w:eastAsia="Arial Unicode MS" w:hAnsi="Maiandra GD" w:cs="Arial Unicode MS"/>
          <w:sz w:val="36"/>
          <w:szCs w:val="36"/>
        </w:rPr>
      </w:pPr>
    </w:p>
    <w:p w:rsidR="00326A3C" w:rsidRDefault="00326A3C" w:rsidP="00724A4A">
      <w:pPr>
        <w:spacing w:after="0" w:line="360" w:lineRule="auto"/>
        <w:jc w:val="both"/>
        <w:rPr>
          <w:rFonts w:ascii="Maiandra GD" w:eastAsia="Arial Unicode MS" w:hAnsi="Maiandra GD" w:cs="Arial Unicode MS"/>
          <w:sz w:val="36"/>
          <w:szCs w:val="36"/>
        </w:rPr>
      </w:pPr>
      <w:r w:rsidRPr="00724A4A">
        <w:rPr>
          <w:rFonts w:ascii="Maiandra GD" w:eastAsia="Arial Unicode MS" w:hAnsi="Maiandra GD" w:cs="Arial Unicode MS"/>
          <w:sz w:val="36"/>
          <w:szCs w:val="36"/>
        </w:rPr>
        <w:lastRenderedPageBreak/>
        <w:t>Healthcare Worldwide continues to change with developments in Science and Technology. Fiji , in it’s strive for keeping up to par with these  developments had embarked on several projects in the past and the government will continue to support projects that will enhance the quality and efficiency of</w:t>
      </w:r>
      <w:r w:rsidR="00DA06A9" w:rsidRPr="00724A4A">
        <w:rPr>
          <w:rFonts w:ascii="Maiandra GD" w:eastAsia="Arial Unicode MS" w:hAnsi="Maiandra GD" w:cs="Arial Unicode MS"/>
          <w:sz w:val="36"/>
          <w:szCs w:val="36"/>
        </w:rPr>
        <w:t xml:space="preserve"> Health Service to all Fijians. I remember commissioning the MRI Machine few years ago and to be here again shows the commitment of government to </w:t>
      </w:r>
      <w:r w:rsidR="002412A5" w:rsidRPr="00724A4A">
        <w:rPr>
          <w:rFonts w:ascii="Maiandra GD" w:eastAsia="Arial Unicode MS" w:hAnsi="Maiandra GD" w:cs="Arial Unicode MS"/>
          <w:sz w:val="36"/>
          <w:szCs w:val="36"/>
        </w:rPr>
        <w:t>continuous</w:t>
      </w:r>
      <w:r w:rsidR="00DA06A9" w:rsidRPr="00724A4A">
        <w:rPr>
          <w:rFonts w:ascii="Maiandra GD" w:eastAsia="Arial Unicode MS" w:hAnsi="Maiandra GD" w:cs="Arial Unicode MS"/>
          <w:sz w:val="36"/>
          <w:szCs w:val="36"/>
        </w:rPr>
        <w:t xml:space="preserve"> improvement of Health Services to the people of Fiji.</w:t>
      </w:r>
    </w:p>
    <w:p w:rsidR="005335FD" w:rsidRPr="00724A4A" w:rsidRDefault="005335FD" w:rsidP="00724A4A">
      <w:pPr>
        <w:spacing w:after="0" w:line="360" w:lineRule="auto"/>
        <w:jc w:val="both"/>
        <w:rPr>
          <w:rFonts w:ascii="Maiandra GD" w:eastAsia="Arial Unicode MS" w:hAnsi="Maiandra GD" w:cs="Arial Unicode MS"/>
          <w:sz w:val="36"/>
          <w:szCs w:val="36"/>
        </w:rPr>
      </w:pPr>
    </w:p>
    <w:p w:rsidR="00326A3C" w:rsidRDefault="00326A3C" w:rsidP="00724A4A">
      <w:pPr>
        <w:spacing w:after="0" w:line="360" w:lineRule="auto"/>
        <w:jc w:val="both"/>
        <w:rPr>
          <w:rFonts w:ascii="Maiandra GD" w:eastAsia="Arial Unicode MS" w:hAnsi="Maiandra GD" w:cs="Arial Unicode MS"/>
          <w:sz w:val="36"/>
          <w:szCs w:val="36"/>
        </w:rPr>
      </w:pPr>
      <w:r w:rsidRPr="00724A4A">
        <w:rPr>
          <w:rFonts w:ascii="Maiandra GD" w:eastAsia="Arial Unicode MS" w:hAnsi="Maiandra GD" w:cs="Arial Unicode MS"/>
          <w:sz w:val="36"/>
          <w:szCs w:val="36"/>
        </w:rPr>
        <w:t xml:space="preserve">Today we </w:t>
      </w:r>
      <w:r w:rsidR="002412A5" w:rsidRPr="00724A4A">
        <w:rPr>
          <w:rFonts w:ascii="Maiandra GD" w:eastAsia="Arial Unicode MS" w:hAnsi="Maiandra GD" w:cs="Arial Unicode MS"/>
          <w:sz w:val="36"/>
          <w:szCs w:val="36"/>
        </w:rPr>
        <w:t>witness yet</w:t>
      </w:r>
      <w:r w:rsidRPr="00724A4A">
        <w:rPr>
          <w:rFonts w:ascii="Maiandra GD" w:eastAsia="Arial Unicode MS" w:hAnsi="Maiandra GD" w:cs="Arial Unicode MS"/>
          <w:sz w:val="36"/>
          <w:szCs w:val="36"/>
        </w:rPr>
        <w:t xml:space="preserve"> another success in the Ministry of Health’s </w:t>
      </w:r>
      <w:r w:rsidR="001D6846" w:rsidRPr="00724A4A">
        <w:rPr>
          <w:rFonts w:ascii="Maiandra GD" w:eastAsia="Arial Unicode MS" w:hAnsi="Maiandra GD" w:cs="Arial Unicode MS"/>
          <w:sz w:val="36"/>
          <w:szCs w:val="36"/>
        </w:rPr>
        <w:t>strategies in meeting the demand from the Communities with the Disease trends noted through the years. I must acknowledge the Health Team for their perseverance and effort in bringing these projects into reality despite constraints and limited resources.</w:t>
      </w:r>
    </w:p>
    <w:p w:rsidR="005335FD" w:rsidRPr="00724A4A" w:rsidRDefault="005335FD" w:rsidP="00724A4A">
      <w:pPr>
        <w:spacing w:after="0" w:line="360" w:lineRule="auto"/>
        <w:jc w:val="both"/>
        <w:rPr>
          <w:rFonts w:ascii="Maiandra GD" w:eastAsia="Arial Unicode MS" w:hAnsi="Maiandra GD" w:cs="Arial Unicode MS"/>
          <w:sz w:val="36"/>
          <w:szCs w:val="36"/>
        </w:rPr>
      </w:pPr>
    </w:p>
    <w:p w:rsidR="001D6846" w:rsidRDefault="001D6846" w:rsidP="00724A4A">
      <w:pPr>
        <w:spacing w:after="0" w:line="360" w:lineRule="auto"/>
        <w:jc w:val="both"/>
        <w:rPr>
          <w:rFonts w:ascii="Maiandra GD" w:eastAsia="Arial Unicode MS" w:hAnsi="Maiandra GD" w:cs="Arial Unicode MS"/>
          <w:sz w:val="36"/>
          <w:szCs w:val="36"/>
        </w:rPr>
      </w:pPr>
      <w:r w:rsidRPr="00724A4A">
        <w:rPr>
          <w:rFonts w:ascii="Maiandra GD" w:eastAsia="Arial Unicode MS" w:hAnsi="Maiandra GD" w:cs="Arial Unicode MS"/>
          <w:sz w:val="36"/>
          <w:szCs w:val="36"/>
        </w:rPr>
        <w:t xml:space="preserve">We have heard of </w:t>
      </w:r>
      <w:r w:rsidR="002412A5" w:rsidRPr="00724A4A">
        <w:rPr>
          <w:rFonts w:ascii="Maiandra GD" w:eastAsia="Arial Unicode MS" w:hAnsi="Maiandra GD" w:cs="Arial Unicode MS"/>
          <w:sz w:val="36"/>
          <w:szCs w:val="36"/>
        </w:rPr>
        <w:t>these projects</w:t>
      </w:r>
      <w:r w:rsidRPr="00724A4A">
        <w:rPr>
          <w:rFonts w:ascii="Maiandra GD" w:eastAsia="Arial Unicode MS" w:hAnsi="Maiandra GD" w:cs="Arial Unicode MS"/>
          <w:sz w:val="36"/>
          <w:szCs w:val="36"/>
        </w:rPr>
        <w:t>:</w:t>
      </w:r>
    </w:p>
    <w:p w:rsidR="005335FD" w:rsidRPr="00724A4A" w:rsidRDefault="005335FD" w:rsidP="00724A4A">
      <w:pPr>
        <w:spacing w:after="0" w:line="360" w:lineRule="auto"/>
        <w:jc w:val="both"/>
        <w:rPr>
          <w:rFonts w:ascii="Maiandra GD" w:eastAsia="Arial Unicode MS" w:hAnsi="Maiandra GD" w:cs="Arial Unicode MS"/>
          <w:sz w:val="36"/>
          <w:szCs w:val="36"/>
        </w:rPr>
      </w:pPr>
    </w:p>
    <w:p w:rsidR="001D6846" w:rsidRPr="00724A4A" w:rsidRDefault="001D6846" w:rsidP="00724A4A">
      <w:pPr>
        <w:pStyle w:val="ListParagraph"/>
        <w:numPr>
          <w:ilvl w:val="0"/>
          <w:numId w:val="1"/>
        </w:numPr>
        <w:spacing w:after="0" w:line="360" w:lineRule="auto"/>
        <w:jc w:val="both"/>
        <w:rPr>
          <w:rFonts w:ascii="Maiandra GD" w:eastAsia="Arial Unicode MS" w:hAnsi="Maiandra GD" w:cs="Arial Unicode MS"/>
          <w:sz w:val="36"/>
          <w:szCs w:val="36"/>
        </w:rPr>
      </w:pPr>
      <w:r w:rsidRPr="00724A4A">
        <w:rPr>
          <w:rFonts w:ascii="Maiandra GD" w:eastAsia="Arial Unicode MS" w:hAnsi="Maiandra GD" w:cs="Arial Unicode MS"/>
          <w:sz w:val="36"/>
          <w:szCs w:val="36"/>
        </w:rPr>
        <w:lastRenderedPageBreak/>
        <w:t xml:space="preserve">The new Lithotripter Machine </w:t>
      </w:r>
    </w:p>
    <w:p w:rsidR="001D6846" w:rsidRPr="00724A4A" w:rsidRDefault="001D6846" w:rsidP="00724A4A">
      <w:pPr>
        <w:pStyle w:val="ListParagraph"/>
        <w:numPr>
          <w:ilvl w:val="0"/>
          <w:numId w:val="1"/>
        </w:numPr>
        <w:spacing w:after="0" w:line="360" w:lineRule="auto"/>
        <w:jc w:val="both"/>
        <w:rPr>
          <w:rFonts w:ascii="Maiandra GD" w:eastAsia="Arial Unicode MS" w:hAnsi="Maiandra GD" w:cs="Arial Unicode MS"/>
          <w:sz w:val="36"/>
          <w:szCs w:val="36"/>
        </w:rPr>
      </w:pPr>
      <w:r w:rsidRPr="00724A4A">
        <w:rPr>
          <w:rFonts w:ascii="Maiandra GD" w:eastAsia="Arial Unicode MS" w:hAnsi="Maiandra GD" w:cs="Arial Unicode MS"/>
          <w:sz w:val="36"/>
          <w:szCs w:val="36"/>
        </w:rPr>
        <w:t>The new look Wellness Center for Women</w:t>
      </w:r>
    </w:p>
    <w:p w:rsidR="001D6846" w:rsidRPr="00724A4A" w:rsidRDefault="001D6846" w:rsidP="00724A4A">
      <w:pPr>
        <w:pStyle w:val="ListParagraph"/>
        <w:numPr>
          <w:ilvl w:val="0"/>
          <w:numId w:val="1"/>
        </w:numPr>
        <w:spacing w:after="0" w:line="360" w:lineRule="auto"/>
        <w:jc w:val="both"/>
        <w:rPr>
          <w:rFonts w:ascii="Maiandra GD" w:eastAsia="Arial Unicode MS" w:hAnsi="Maiandra GD" w:cs="Arial Unicode MS"/>
          <w:sz w:val="36"/>
          <w:szCs w:val="36"/>
        </w:rPr>
      </w:pPr>
      <w:r w:rsidRPr="00724A4A">
        <w:rPr>
          <w:rFonts w:ascii="Maiandra GD" w:eastAsia="Arial Unicode MS" w:hAnsi="Maiandra GD" w:cs="Arial Unicode MS"/>
          <w:sz w:val="36"/>
          <w:szCs w:val="36"/>
        </w:rPr>
        <w:t>The new look Maternity Unit</w:t>
      </w:r>
    </w:p>
    <w:p w:rsidR="001D6846" w:rsidRPr="00724A4A" w:rsidRDefault="001D6846" w:rsidP="00724A4A">
      <w:pPr>
        <w:pStyle w:val="ListParagraph"/>
        <w:numPr>
          <w:ilvl w:val="0"/>
          <w:numId w:val="1"/>
        </w:numPr>
        <w:spacing w:after="0" w:line="360" w:lineRule="auto"/>
        <w:jc w:val="both"/>
        <w:rPr>
          <w:rFonts w:ascii="Maiandra GD" w:eastAsia="Arial Unicode MS" w:hAnsi="Maiandra GD" w:cs="Arial Unicode MS"/>
          <w:sz w:val="36"/>
          <w:szCs w:val="36"/>
        </w:rPr>
      </w:pPr>
      <w:r w:rsidRPr="00724A4A">
        <w:rPr>
          <w:rFonts w:ascii="Maiandra GD" w:eastAsia="Arial Unicode MS" w:hAnsi="Maiandra GD" w:cs="Arial Unicode MS"/>
          <w:sz w:val="36"/>
          <w:szCs w:val="36"/>
        </w:rPr>
        <w:t>The New Cytology machines</w:t>
      </w:r>
    </w:p>
    <w:p w:rsidR="001D6846" w:rsidRDefault="001D6846" w:rsidP="00724A4A">
      <w:pPr>
        <w:pStyle w:val="ListParagraph"/>
        <w:numPr>
          <w:ilvl w:val="0"/>
          <w:numId w:val="1"/>
        </w:numPr>
        <w:spacing w:after="0" w:line="360" w:lineRule="auto"/>
        <w:jc w:val="both"/>
        <w:rPr>
          <w:rFonts w:ascii="Maiandra GD" w:eastAsia="Arial Unicode MS" w:hAnsi="Maiandra GD" w:cs="Arial Unicode MS"/>
          <w:sz w:val="36"/>
          <w:szCs w:val="36"/>
        </w:rPr>
      </w:pPr>
      <w:r w:rsidRPr="00724A4A">
        <w:rPr>
          <w:rFonts w:ascii="Maiandra GD" w:eastAsia="Arial Unicode MS" w:hAnsi="Maiandra GD" w:cs="Arial Unicode MS"/>
          <w:sz w:val="36"/>
          <w:szCs w:val="36"/>
        </w:rPr>
        <w:t>The New look CWMH Kitchen</w:t>
      </w:r>
    </w:p>
    <w:p w:rsidR="005335FD" w:rsidRPr="00724A4A" w:rsidRDefault="005335FD" w:rsidP="005335FD">
      <w:pPr>
        <w:pStyle w:val="ListParagraph"/>
        <w:spacing w:after="0" w:line="360" w:lineRule="auto"/>
        <w:jc w:val="both"/>
        <w:rPr>
          <w:rFonts w:ascii="Maiandra GD" w:eastAsia="Arial Unicode MS" w:hAnsi="Maiandra GD" w:cs="Arial Unicode MS"/>
          <w:sz w:val="36"/>
          <w:szCs w:val="36"/>
        </w:rPr>
      </w:pPr>
    </w:p>
    <w:p w:rsidR="00FE4946" w:rsidRDefault="001D6846" w:rsidP="00724A4A">
      <w:pPr>
        <w:spacing w:after="0" w:line="360" w:lineRule="auto"/>
        <w:jc w:val="both"/>
        <w:rPr>
          <w:rFonts w:ascii="Maiandra GD" w:eastAsia="Arial Unicode MS" w:hAnsi="Maiandra GD" w:cs="Arial Unicode MS"/>
          <w:sz w:val="36"/>
          <w:szCs w:val="36"/>
        </w:rPr>
      </w:pPr>
      <w:r w:rsidRPr="00724A4A">
        <w:rPr>
          <w:rFonts w:ascii="Maiandra GD" w:eastAsia="Arial Unicode MS" w:hAnsi="Maiandra GD" w:cs="Arial Unicode MS"/>
          <w:sz w:val="36"/>
          <w:szCs w:val="36"/>
        </w:rPr>
        <w:t xml:space="preserve">All have been initiated in line with </w:t>
      </w:r>
      <w:r w:rsidR="00D01CDC" w:rsidRPr="00724A4A">
        <w:rPr>
          <w:rFonts w:ascii="Maiandra GD" w:eastAsia="Arial Unicode MS" w:hAnsi="Maiandra GD" w:cs="Arial Unicode MS"/>
          <w:sz w:val="36"/>
          <w:szCs w:val="36"/>
        </w:rPr>
        <w:t xml:space="preserve">Strategies of the Ministry and the Government targeting improvement and strengthening Maternal Child </w:t>
      </w:r>
      <w:r w:rsidR="002412A5" w:rsidRPr="00724A4A">
        <w:rPr>
          <w:rFonts w:ascii="Maiandra GD" w:eastAsia="Arial Unicode MS" w:hAnsi="Maiandra GD" w:cs="Arial Unicode MS"/>
          <w:sz w:val="36"/>
          <w:szCs w:val="36"/>
        </w:rPr>
        <w:t>Health,</w:t>
      </w:r>
      <w:r w:rsidR="00D01CDC" w:rsidRPr="00724A4A">
        <w:rPr>
          <w:rFonts w:ascii="Maiandra GD" w:eastAsia="Arial Unicode MS" w:hAnsi="Maiandra GD" w:cs="Arial Unicode MS"/>
          <w:sz w:val="36"/>
          <w:szCs w:val="36"/>
        </w:rPr>
        <w:t xml:space="preserve"> procuring new technology for quality and efficient healthcare and generally improving </w:t>
      </w:r>
      <w:r w:rsidR="002412A5" w:rsidRPr="00724A4A">
        <w:rPr>
          <w:rFonts w:ascii="Maiandra GD" w:eastAsia="Arial Unicode MS" w:hAnsi="Maiandra GD" w:cs="Arial Unicode MS"/>
          <w:sz w:val="36"/>
          <w:szCs w:val="36"/>
        </w:rPr>
        <w:t>Health facility</w:t>
      </w:r>
      <w:r w:rsidR="00D01CDC" w:rsidRPr="00724A4A">
        <w:rPr>
          <w:rFonts w:ascii="Maiandra GD" w:eastAsia="Arial Unicode MS" w:hAnsi="Maiandra GD" w:cs="Arial Unicode MS"/>
          <w:sz w:val="36"/>
          <w:szCs w:val="36"/>
        </w:rPr>
        <w:t xml:space="preserve"> Outlook such as the CWMH </w:t>
      </w:r>
      <w:r w:rsidR="002412A5" w:rsidRPr="00724A4A">
        <w:rPr>
          <w:rFonts w:ascii="Maiandra GD" w:eastAsia="Arial Unicode MS" w:hAnsi="Maiandra GD" w:cs="Arial Unicode MS"/>
          <w:sz w:val="36"/>
          <w:szCs w:val="36"/>
        </w:rPr>
        <w:t xml:space="preserve">Kitchen. </w:t>
      </w:r>
      <w:r w:rsidR="00D01CDC" w:rsidRPr="00724A4A">
        <w:rPr>
          <w:rFonts w:ascii="Maiandra GD" w:eastAsia="Arial Unicode MS" w:hAnsi="Maiandra GD" w:cs="Arial Unicode MS"/>
          <w:sz w:val="36"/>
          <w:szCs w:val="36"/>
        </w:rPr>
        <w:t xml:space="preserve">In addition, these initiatives will assist the government in achieving the </w:t>
      </w:r>
      <w:r w:rsidR="002412A5" w:rsidRPr="00724A4A">
        <w:rPr>
          <w:rFonts w:ascii="Maiandra GD" w:eastAsia="Arial Unicode MS" w:hAnsi="Maiandra GD" w:cs="Arial Unicode MS"/>
          <w:sz w:val="36"/>
          <w:szCs w:val="36"/>
        </w:rPr>
        <w:t>Millennium</w:t>
      </w:r>
      <w:r w:rsidR="00D01CDC" w:rsidRPr="00724A4A">
        <w:rPr>
          <w:rFonts w:ascii="Maiandra GD" w:eastAsia="Arial Unicode MS" w:hAnsi="Maiandra GD" w:cs="Arial Unicode MS"/>
          <w:sz w:val="36"/>
          <w:szCs w:val="36"/>
        </w:rPr>
        <w:t xml:space="preserve"> Development </w:t>
      </w:r>
      <w:r w:rsidR="00FE4946" w:rsidRPr="00724A4A">
        <w:rPr>
          <w:rFonts w:ascii="Maiandra GD" w:eastAsia="Arial Unicode MS" w:hAnsi="Maiandra GD" w:cs="Arial Unicode MS"/>
          <w:sz w:val="36"/>
          <w:szCs w:val="36"/>
        </w:rPr>
        <w:t>Goals.</w:t>
      </w:r>
    </w:p>
    <w:p w:rsidR="005335FD" w:rsidRPr="00724A4A" w:rsidRDefault="005335FD" w:rsidP="00724A4A">
      <w:pPr>
        <w:spacing w:after="0" w:line="360" w:lineRule="auto"/>
        <w:jc w:val="both"/>
        <w:rPr>
          <w:rFonts w:ascii="Maiandra GD" w:eastAsia="Arial Unicode MS" w:hAnsi="Maiandra GD" w:cs="Arial Unicode MS"/>
          <w:sz w:val="36"/>
          <w:szCs w:val="36"/>
        </w:rPr>
      </w:pPr>
    </w:p>
    <w:p w:rsidR="001D6846" w:rsidRPr="00724A4A" w:rsidRDefault="00FE4946" w:rsidP="00724A4A">
      <w:pPr>
        <w:spacing w:after="0" w:line="360" w:lineRule="auto"/>
        <w:jc w:val="both"/>
        <w:rPr>
          <w:rFonts w:ascii="Maiandra GD" w:eastAsia="Arial Unicode MS" w:hAnsi="Maiandra GD" w:cs="Arial Unicode MS"/>
          <w:sz w:val="36"/>
          <w:szCs w:val="36"/>
        </w:rPr>
      </w:pPr>
      <w:r w:rsidRPr="00724A4A">
        <w:rPr>
          <w:rFonts w:ascii="Maiandra GD" w:eastAsia="Arial Unicode MS" w:hAnsi="Maiandra GD" w:cs="Arial Unicode MS"/>
          <w:sz w:val="36"/>
          <w:szCs w:val="36"/>
        </w:rPr>
        <w:t xml:space="preserve">At this </w:t>
      </w:r>
      <w:r w:rsidR="002412A5" w:rsidRPr="00724A4A">
        <w:rPr>
          <w:rFonts w:ascii="Maiandra GD" w:eastAsia="Arial Unicode MS" w:hAnsi="Maiandra GD" w:cs="Arial Unicode MS"/>
          <w:sz w:val="36"/>
          <w:szCs w:val="36"/>
        </w:rPr>
        <w:t>juncture, I</w:t>
      </w:r>
      <w:r w:rsidRPr="00724A4A">
        <w:rPr>
          <w:rFonts w:ascii="Maiandra GD" w:eastAsia="Arial Unicode MS" w:hAnsi="Maiandra GD" w:cs="Arial Unicode MS"/>
          <w:sz w:val="36"/>
          <w:szCs w:val="36"/>
        </w:rPr>
        <w:t xml:space="preserve"> also acknowledge the assistance and vision of the Private Partners that had come on board to assist the</w:t>
      </w:r>
      <w:r w:rsidR="005335FD">
        <w:rPr>
          <w:rFonts w:ascii="Maiandra GD" w:eastAsia="Arial Unicode MS" w:hAnsi="Maiandra GD" w:cs="Arial Unicode MS"/>
          <w:sz w:val="36"/>
          <w:szCs w:val="36"/>
        </w:rPr>
        <w:t xml:space="preserve"> Ministry of Health achieve its</w:t>
      </w:r>
      <w:r w:rsidRPr="00724A4A">
        <w:rPr>
          <w:rFonts w:ascii="Maiandra GD" w:eastAsia="Arial Unicode MS" w:hAnsi="Maiandra GD" w:cs="Arial Unicode MS"/>
          <w:sz w:val="36"/>
          <w:szCs w:val="36"/>
        </w:rPr>
        <w:t xml:space="preserve"> Vision in the provision of high quality healthcare delivery services. I thank the Digicel Company for their Commitment and </w:t>
      </w:r>
      <w:r w:rsidRPr="00724A4A">
        <w:rPr>
          <w:rFonts w:ascii="Maiandra GD" w:eastAsia="Arial Unicode MS" w:hAnsi="Maiandra GD" w:cs="Arial Unicode MS"/>
          <w:sz w:val="36"/>
          <w:szCs w:val="36"/>
        </w:rPr>
        <w:lastRenderedPageBreak/>
        <w:t xml:space="preserve">contribution to the New Look Maternity Unit. …This the beginning of LIFE </w:t>
      </w:r>
      <w:r w:rsidR="00BE4CDB" w:rsidRPr="00724A4A">
        <w:rPr>
          <w:rFonts w:ascii="Maiandra GD" w:eastAsia="Arial Unicode MS" w:hAnsi="Maiandra GD" w:cs="Arial Unicode MS"/>
          <w:sz w:val="36"/>
          <w:szCs w:val="36"/>
        </w:rPr>
        <w:t xml:space="preserve">and providing that homely environment for mothers and newborns starts the enjoyable, exciting nurturing for future Fijians. …Not only for families.. </w:t>
      </w:r>
      <w:r w:rsidR="002412A5" w:rsidRPr="00724A4A">
        <w:rPr>
          <w:rFonts w:ascii="Maiandra GD" w:eastAsia="Arial Unicode MS" w:hAnsi="Maiandra GD" w:cs="Arial Unicode MS"/>
          <w:sz w:val="36"/>
          <w:szCs w:val="36"/>
        </w:rPr>
        <w:t>But</w:t>
      </w:r>
      <w:r w:rsidR="00BE4CDB" w:rsidRPr="00724A4A">
        <w:rPr>
          <w:rFonts w:ascii="Maiandra GD" w:eastAsia="Arial Unicode MS" w:hAnsi="Maiandra GD" w:cs="Arial Unicode MS"/>
          <w:sz w:val="36"/>
          <w:szCs w:val="36"/>
        </w:rPr>
        <w:t xml:space="preserve"> IMPORTANTLY </w:t>
      </w:r>
      <w:r w:rsidR="002412A5" w:rsidRPr="00724A4A">
        <w:rPr>
          <w:rFonts w:ascii="Maiandra GD" w:eastAsia="Arial Unicode MS" w:hAnsi="Maiandra GD" w:cs="Arial Unicode MS"/>
          <w:sz w:val="36"/>
          <w:szCs w:val="36"/>
        </w:rPr>
        <w:t>also providing</w:t>
      </w:r>
      <w:r w:rsidR="00BE4CDB" w:rsidRPr="00724A4A">
        <w:rPr>
          <w:rFonts w:ascii="Maiandra GD" w:eastAsia="Arial Unicode MS" w:hAnsi="Maiandra GD" w:cs="Arial Unicode MS"/>
          <w:sz w:val="36"/>
          <w:szCs w:val="36"/>
        </w:rPr>
        <w:t xml:space="preserve"> that environment for Healthcare givers to be at their best in the delivery of Care.</w:t>
      </w:r>
      <w:r w:rsidR="00D01CDC" w:rsidRPr="00724A4A">
        <w:rPr>
          <w:rFonts w:ascii="Maiandra GD" w:eastAsia="Arial Unicode MS" w:hAnsi="Maiandra GD" w:cs="Arial Unicode MS"/>
          <w:sz w:val="36"/>
          <w:szCs w:val="36"/>
        </w:rPr>
        <w:t xml:space="preserve"> </w:t>
      </w:r>
      <w:r w:rsidR="001D6846" w:rsidRPr="00724A4A">
        <w:rPr>
          <w:rFonts w:ascii="Maiandra GD" w:eastAsia="Arial Unicode MS" w:hAnsi="Maiandra GD" w:cs="Arial Unicode MS"/>
          <w:sz w:val="36"/>
          <w:szCs w:val="36"/>
        </w:rPr>
        <w:t xml:space="preserve"> </w:t>
      </w:r>
    </w:p>
    <w:p w:rsidR="003C7CC5" w:rsidRPr="00724A4A" w:rsidRDefault="00BE4CDB" w:rsidP="00724A4A">
      <w:pPr>
        <w:spacing w:after="0" w:line="360" w:lineRule="auto"/>
        <w:jc w:val="both"/>
        <w:rPr>
          <w:rFonts w:ascii="Maiandra GD" w:eastAsia="Arial Unicode MS" w:hAnsi="Maiandra GD" w:cs="Arial Unicode MS"/>
          <w:sz w:val="36"/>
          <w:szCs w:val="36"/>
        </w:rPr>
      </w:pPr>
      <w:r w:rsidRPr="00724A4A">
        <w:rPr>
          <w:rFonts w:ascii="Maiandra GD" w:eastAsia="Arial Unicode MS" w:hAnsi="Maiandra GD" w:cs="Arial Unicode MS"/>
          <w:sz w:val="36"/>
          <w:szCs w:val="36"/>
        </w:rPr>
        <w:t xml:space="preserve">I also salute the IWA for the New Look Wellness Center for Women. Health of Women is one of the government’s </w:t>
      </w:r>
      <w:r w:rsidR="002412A5" w:rsidRPr="00724A4A">
        <w:rPr>
          <w:rFonts w:ascii="Maiandra GD" w:eastAsia="Arial Unicode MS" w:hAnsi="Maiandra GD" w:cs="Arial Unicode MS"/>
          <w:sz w:val="36"/>
          <w:szCs w:val="36"/>
        </w:rPr>
        <w:t>priority</w:t>
      </w:r>
      <w:r w:rsidRPr="00724A4A">
        <w:rPr>
          <w:rFonts w:ascii="Maiandra GD" w:eastAsia="Arial Unicode MS" w:hAnsi="Maiandra GD" w:cs="Arial Unicode MS"/>
          <w:sz w:val="36"/>
          <w:szCs w:val="36"/>
        </w:rPr>
        <w:t xml:space="preserve"> considering their role and capabilities in families, Societies, Organisations</w:t>
      </w:r>
      <w:r w:rsidR="001375EF" w:rsidRPr="00724A4A">
        <w:rPr>
          <w:rFonts w:ascii="Maiandra GD" w:eastAsia="Arial Unicode MS" w:hAnsi="Maiandra GD" w:cs="Arial Unicode MS"/>
          <w:sz w:val="36"/>
          <w:szCs w:val="36"/>
        </w:rPr>
        <w:t xml:space="preserve"> and other areas of socioeconomic developments. The Center </w:t>
      </w:r>
      <w:r w:rsidR="002412A5" w:rsidRPr="00724A4A">
        <w:rPr>
          <w:rFonts w:ascii="Maiandra GD" w:eastAsia="Arial Unicode MS" w:hAnsi="Maiandra GD" w:cs="Arial Unicode MS"/>
          <w:sz w:val="36"/>
          <w:szCs w:val="36"/>
        </w:rPr>
        <w:t>will certainly</w:t>
      </w:r>
      <w:r w:rsidR="001375EF" w:rsidRPr="00724A4A">
        <w:rPr>
          <w:rFonts w:ascii="Maiandra GD" w:eastAsia="Arial Unicode MS" w:hAnsi="Maiandra GD" w:cs="Arial Unicode MS"/>
          <w:sz w:val="36"/>
          <w:szCs w:val="36"/>
        </w:rPr>
        <w:t xml:space="preserve"> </w:t>
      </w:r>
      <w:r w:rsidR="002412A5" w:rsidRPr="00724A4A">
        <w:rPr>
          <w:rFonts w:ascii="Maiandra GD" w:eastAsia="Arial Unicode MS" w:hAnsi="Maiandra GD" w:cs="Arial Unicode MS"/>
          <w:sz w:val="36"/>
          <w:szCs w:val="36"/>
        </w:rPr>
        <w:t>provide that</w:t>
      </w:r>
      <w:r w:rsidR="001375EF" w:rsidRPr="00724A4A">
        <w:rPr>
          <w:rFonts w:ascii="Maiandra GD" w:eastAsia="Arial Unicode MS" w:hAnsi="Maiandra GD" w:cs="Arial Unicode MS"/>
          <w:sz w:val="36"/>
          <w:szCs w:val="36"/>
        </w:rPr>
        <w:t xml:space="preserve"> much needed health services for Women whether it </w:t>
      </w:r>
      <w:r w:rsidR="00DA06A9" w:rsidRPr="00724A4A">
        <w:rPr>
          <w:rFonts w:ascii="Maiandra GD" w:eastAsia="Arial Unicode MS" w:hAnsi="Maiandra GD" w:cs="Arial Unicode MS"/>
          <w:sz w:val="36"/>
          <w:szCs w:val="36"/>
        </w:rPr>
        <w:t>be</w:t>
      </w:r>
      <w:r w:rsidR="001375EF" w:rsidRPr="00724A4A">
        <w:rPr>
          <w:rFonts w:ascii="Maiandra GD" w:eastAsia="Arial Unicode MS" w:hAnsi="Maiandra GD" w:cs="Arial Unicode MS"/>
          <w:sz w:val="36"/>
          <w:szCs w:val="36"/>
        </w:rPr>
        <w:t xml:space="preserve"> counseling,</w:t>
      </w:r>
      <w:r w:rsidR="00DA06A9" w:rsidRPr="00724A4A">
        <w:rPr>
          <w:rFonts w:ascii="Maiandra GD" w:eastAsia="Arial Unicode MS" w:hAnsi="Maiandra GD" w:cs="Arial Unicode MS"/>
          <w:sz w:val="36"/>
          <w:szCs w:val="36"/>
        </w:rPr>
        <w:t xml:space="preserve"> </w:t>
      </w:r>
      <w:r w:rsidR="002412A5" w:rsidRPr="00724A4A">
        <w:rPr>
          <w:rFonts w:ascii="Maiandra GD" w:eastAsia="Arial Unicode MS" w:hAnsi="Maiandra GD" w:cs="Arial Unicode MS"/>
          <w:sz w:val="36"/>
          <w:szCs w:val="36"/>
        </w:rPr>
        <w:t>screening</w:t>
      </w:r>
      <w:r w:rsidR="002C2085" w:rsidRPr="00724A4A">
        <w:rPr>
          <w:rFonts w:ascii="Maiandra GD" w:eastAsia="Arial Unicode MS" w:hAnsi="Maiandra GD" w:cs="Arial Unicode MS"/>
          <w:sz w:val="36"/>
          <w:szCs w:val="36"/>
        </w:rPr>
        <w:t>,</w:t>
      </w:r>
      <w:r w:rsidR="002412A5" w:rsidRPr="00724A4A">
        <w:rPr>
          <w:rFonts w:ascii="Maiandra GD" w:eastAsia="Arial Unicode MS" w:hAnsi="Maiandra GD" w:cs="Arial Unicode MS"/>
          <w:sz w:val="36"/>
          <w:szCs w:val="36"/>
        </w:rPr>
        <w:t xml:space="preserve"> family</w:t>
      </w:r>
      <w:r w:rsidR="001375EF" w:rsidRPr="00724A4A">
        <w:rPr>
          <w:rFonts w:ascii="Maiandra GD" w:eastAsia="Arial Unicode MS" w:hAnsi="Maiandra GD" w:cs="Arial Unicode MS"/>
          <w:sz w:val="36"/>
          <w:szCs w:val="36"/>
        </w:rPr>
        <w:t xml:space="preserve"> </w:t>
      </w:r>
      <w:r w:rsidR="002412A5" w:rsidRPr="00724A4A">
        <w:rPr>
          <w:rFonts w:ascii="Maiandra GD" w:eastAsia="Arial Unicode MS" w:hAnsi="Maiandra GD" w:cs="Arial Unicode MS"/>
          <w:sz w:val="36"/>
          <w:szCs w:val="36"/>
        </w:rPr>
        <w:t>planning or</w:t>
      </w:r>
      <w:r w:rsidR="001375EF" w:rsidRPr="00724A4A">
        <w:rPr>
          <w:rFonts w:ascii="Maiandra GD" w:eastAsia="Arial Unicode MS" w:hAnsi="Maiandra GD" w:cs="Arial Unicode MS"/>
          <w:sz w:val="36"/>
          <w:szCs w:val="36"/>
        </w:rPr>
        <w:t xml:space="preserve"> treatment of any women related illnesses.</w:t>
      </w:r>
      <w:r w:rsidR="00DA06A9" w:rsidRPr="00724A4A">
        <w:rPr>
          <w:rFonts w:ascii="Maiandra GD" w:eastAsia="Arial Unicode MS" w:hAnsi="Maiandra GD" w:cs="Arial Unicode MS"/>
          <w:sz w:val="36"/>
          <w:szCs w:val="36"/>
        </w:rPr>
        <w:t xml:space="preserve"> While the Center concentrate on screening and preventive measures, the hospital has also procured the New Cytology Machines which is targeted at early detection of </w:t>
      </w:r>
      <w:r w:rsidR="003C7CC5" w:rsidRPr="00724A4A">
        <w:rPr>
          <w:rFonts w:ascii="Maiandra GD" w:eastAsia="Arial Unicode MS" w:hAnsi="Maiandra GD" w:cs="Arial Unicode MS"/>
          <w:sz w:val="36"/>
          <w:szCs w:val="36"/>
        </w:rPr>
        <w:t xml:space="preserve">Cervical </w:t>
      </w:r>
      <w:r w:rsidR="00DA06A9" w:rsidRPr="00724A4A">
        <w:rPr>
          <w:rFonts w:ascii="Maiandra GD" w:eastAsia="Arial Unicode MS" w:hAnsi="Maiandra GD" w:cs="Arial Unicode MS"/>
          <w:sz w:val="36"/>
          <w:szCs w:val="36"/>
        </w:rPr>
        <w:t>Cancers thus early treatment and better clinical outcomes with reduction in Morbidity and Mortality.</w:t>
      </w:r>
      <w:r w:rsidR="003C7CC5" w:rsidRPr="00724A4A">
        <w:rPr>
          <w:rFonts w:ascii="Maiandra GD" w:eastAsia="Arial Unicode MS" w:hAnsi="Maiandra GD" w:cs="Arial Unicode MS"/>
          <w:sz w:val="36"/>
          <w:szCs w:val="36"/>
        </w:rPr>
        <w:t xml:space="preserve"> </w:t>
      </w:r>
    </w:p>
    <w:p w:rsidR="00BE4CDB" w:rsidRDefault="003C7CC5" w:rsidP="00724A4A">
      <w:pPr>
        <w:spacing w:after="0" w:line="360" w:lineRule="auto"/>
        <w:jc w:val="both"/>
        <w:rPr>
          <w:rFonts w:ascii="Maiandra GD" w:eastAsia="Arial Unicode MS" w:hAnsi="Maiandra GD" w:cs="Arial Unicode MS"/>
          <w:sz w:val="36"/>
          <w:szCs w:val="36"/>
        </w:rPr>
      </w:pPr>
      <w:r w:rsidRPr="00724A4A">
        <w:rPr>
          <w:rFonts w:ascii="Maiandra GD" w:eastAsia="Arial Unicode MS" w:hAnsi="Maiandra GD" w:cs="Arial Unicode MS"/>
          <w:sz w:val="36"/>
          <w:szCs w:val="36"/>
        </w:rPr>
        <w:lastRenderedPageBreak/>
        <w:t>Ladies and Gentlemen, Cervical Cancers has been one of the leading cause of Death for Women of Fiji in recent years BUT with these new developments the government has gone full Circle first with the introduction of the HPV Vaccines for our 12 year old girls as prevention</w:t>
      </w:r>
      <w:r w:rsidR="002C2085" w:rsidRPr="00724A4A">
        <w:rPr>
          <w:rFonts w:ascii="Maiandra GD" w:eastAsia="Arial Unicode MS" w:hAnsi="Maiandra GD" w:cs="Arial Unicode MS"/>
          <w:sz w:val="36"/>
          <w:szCs w:val="36"/>
        </w:rPr>
        <w:t>,</w:t>
      </w:r>
      <w:r w:rsidRPr="00724A4A">
        <w:rPr>
          <w:rFonts w:ascii="Maiandra GD" w:eastAsia="Arial Unicode MS" w:hAnsi="Maiandra GD" w:cs="Arial Unicode MS"/>
          <w:sz w:val="36"/>
          <w:szCs w:val="36"/>
        </w:rPr>
        <w:t xml:space="preserve"> the procurement of the Cytology Machines for early detection</w:t>
      </w:r>
      <w:r w:rsidR="002C1D90" w:rsidRPr="00724A4A">
        <w:rPr>
          <w:rFonts w:ascii="Maiandra GD" w:eastAsia="Arial Unicode MS" w:hAnsi="Maiandra GD" w:cs="Arial Unicode MS"/>
          <w:sz w:val="36"/>
          <w:szCs w:val="36"/>
        </w:rPr>
        <w:t xml:space="preserve"> and now the new Wellness Center</w:t>
      </w:r>
      <w:r w:rsidRPr="00724A4A">
        <w:rPr>
          <w:rFonts w:ascii="Maiandra GD" w:eastAsia="Arial Unicode MS" w:hAnsi="Maiandra GD" w:cs="Arial Unicode MS"/>
          <w:sz w:val="36"/>
          <w:szCs w:val="36"/>
        </w:rPr>
        <w:t xml:space="preserve"> will certainly boost the Ministry</w:t>
      </w:r>
      <w:r w:rsidR="002C1D90" w:rsidRPr="00724A4A">
        <w:rPr>
          <w:rFonts w:ascii="Maiandra GD" w:eastAsia="Arial Unicode MS" w:hAnsi="Maiandra GD" w:cs="Arial Unicode MS"/>
          <w:sz w:val="36"/>
          <w:szCs w:val="36"/>
        </w:rPr>
        <w:t xml:space="preserve"> in its strive for Better Care for our Women.</w:t>
      </w:r>
      <w:r w:rsidRPr="00724A4A">
        <w:rPr>
          <w:rFonts w:ascii="Maiandra GD" w:eastAsia="Arial Unicode MS" w:hAnsi="Maiandra GD" w:cs="Arial Unicode MS"/>
          <w:sz w:val="36"/>
          <w:szCs w:val="36"/>
        </w:rPr>
        <w:t xml:space="preserve">  </w:t>
      </w:r>
    </w:p>
    <w:p w:rsidR="005335FD" w:rsidRPr="00724A4A" w:rsidRDefault="005335FD" w:rsidP="00724A4A">
      <w:pPr>
        <w:spacing w:after="0" w:line="360" w:lineRule="auto"/>
        <w:jc w:val="both"/>
        <w:rPr>
          <w:rFonts w:ascii="Maiandra GD" w:eastAsia="Arial Unicode MS" w:hAnsi="Maiandra GD" w:cs="Arial Unicode MS"/>
          <w:sz w:val="36"/>
          <w:szCs w:val="36"/>
        </w:rPr>
      </w:pPr>
    </w:p>
    <w:p w:rsidR="001A5FBB" w:rsidRDefault="00DA5744" w:rsidP="00724A4A">
      <w:pPr>
        <w:spacing w:after="0" w:line="360" w:lineRule="auto"/>
        <w:jc w:val="both"/>
        <w:rPr>
          <w:rFonts w:ascii="Maiandra GD" w:eastAsia="Arial Unicode MS" w:hAnsi="Maiandra GD" w:cs="Arial Unicode MS"/>
          <w:sz w:val="36"/>
          <w:szCs w:val="36"/>
        </w:rPr>
      </w:pPr>
      <w:r w:rsidRPr="00724A4A">
        <w:rPr>
          <w:rFonts w:ascii="Maiandra GD" w:eastAsia="Arial Unicode MS" w:hAnsi="Maiandra GD" w:cs="Arial Unicode MS"/>
          <w:sz w:val="36"/>
          <w:szCs w:val="36"/>
        </w:rPr>
        <w:t xml:space="preserve">Today, we will also commission the new LITHOTRIPTER Machine….I believe, this is </w:t>
      </w:r>
      <w:r w:rsidR="002412A5" w:rsidRPr="00724A4A">
        <w:rPr>
          <w:rFonts w:ascii="Maiandra GD" w:eastAsia="Arial Unicode MS" w:hAnsi="Maiandra GD" w:cs="Arial Unicode MS"/>
          <w:sz w:val="36"/>
          <w:szCs w:val="36"/>
        </w:rPr>
        <w:t>the first</w:t>
      </w:r>
      <w:r w:rsidRPr="00724A4A">
        <w:rPr>
          <w:rFonts w:ascii="Maiandra GD" w:eastAsia="Arial Unicode MS" w:hAnsi="Maiandra GD" w:cs="Arial Unicode MS"/>
          <w:sz w:val="36"/>
          <w:szCs w:val="36"/>
        </w:rPr>
        <w:t xml:space="preserve"> of its kind in the South Pacific Region. Lithotripsy is the now the modern and preferred method of treating Kidney Stones…Gone are the days of having major operation to remove kidney stones. I have been </w:t>
      </w:r>
      <w:r w:rsidR="001A5FBB" w:rsidRPr="00724A4A">
        <w:rPr>
          <w:rFonts w:ascii="Maiandra GD" w:eastAsia="Arial Unicode MS" w:hAnsi="Maiandra GD" w:cs="Arial Unicode MS"/>
          <w:sz w:val="36"/>
          <w:szCs w:val="36"/>
        </w:rPr>
        <w:t>informed</w:t>
      </w:r>
      <w:r w:rsidRPr="00724A4A">
        <w:rPr>
          <w:rFonts w:ascii="Maiandra GD" w:eastAsia="Arial Unicode MS" w:hAnsi="Maiandra GD" w:cs="Arial Unicode MS"/>
          <w:sz w:val="36"/>
          <w:szCs w:val="36"/>
        </w:rPr>
        <w:t xml:space="preserve"> that within few minutes of treatment with this machine, the stones are crushed and </w:t>
      </w:r>
      <w:r w:rsidR="001A5FBB" w:rsidRPr="00724A4A">
        <w:rPr>
          <w:rFonts w:ascii="Maiandra GD" w:eastAsia="Arial Unicode MS" w:hAnsi="Maiandra GD" w:cs="Arial Unicode MS"/>
          <w:sz w:val="36"/>
          <w:szCs w:val="36"/>
        </w:rPr>
        <w:t xml:space="preserve">passed naturally without much pain and stress to patients. </w:t>
      </w:r>
    </w:p>
    <w:p w:rsidR="005335FD" w:rsidRPr="00724A4A" w:rsidRDefault="005335FD" w:rsidP="00724A4A">
      <w:pPr>
        <w:spacing w:after="0" w:line="360" w:lineRule="auto"/>
        <w:jc w:val="both"/>
        <w:rPr>
          <w:rFonts w:ascii="Maiandra GD" w:eastAsia="Arial Unicode MS" w:hAnsi="Maiandra GD" w:cs="Arial Unicode MS"/>
          <w:sz w:val="36"/>
          <w:szCs w:val="36"/>
        </w:rPr>
      </w:pPr>
    </w:p>
    <w:p w:rsidR="002C1D90" w:rsidRDefault="001A5FBB" w:rsidP="00724A4A">
      <w:pPr>
        <w:spacing w:after="0" w:line="360" w:lineRule="auto"/>
        <w:jc w:val="both"/>
        <w:rPr>
          <w:rFonts w:ascii="Maiandra GD" w:eastAsia="Arial Unicode MS" w:hAnsi="Maiandra GD" w:cs="Arial Unicode MS"/>
          <w:sz w:val="36"/>
          <w:szCs w:val="36"/>
        </w:rPr>
      </w:pPr>
      <w:r w:rsidRPr="00724A4A">
        <w:rPr>
          <w:rFonts w:ascii="Maiandra GD" w:eastAsia="Arial Unicode MS" w:hAnsi="Maiandra GD" w:cs="Arial Unicode MS"/>
          <w:sz w:val="36"/>
          <w:szCs w:val="36"/>
        </w:rPr>
        <w:t xml:space="preserve"> This is certainly an exciting time for the government and the Ministry in terms of HealthCare Services in Fiji. We </w:t>
      </w:r>
      <w:r w:rsidRPr="00724A4A">
        <w:rPr>
          <w:rFonts w:ascii="Maiandra GD" w:eastAsia="Arial Unicode MS" w:hAnsi="Maiandra GD" w:cs="Arial Unicode MS"/>
          <w:sz w:val="36"/>
          <w:szCs w:val="36"/>
        </w:rPr>
        <w:lastRenderedPageBreak/>
        <w:t>must not forget that Fiji plays a vital role in training of our future Pacific health personnel and thus it must be well resourced in order to fulfill this important role. CWM hospital has been the training ground for 90 years and the government will continue to support this regional role.</w:t>
      </w:r>
    </w:p>
    <w:p w:rsidR="005335FD" w:rsidRPr="00724A4A" w:rsidRDefault="005335FD" w:rsidP="00724A4A">
      <w:pPr>
        <w:spacing w:after="0" w:line="360" w:lineRule="auto"/>
        <w:jc w:val="both"/>
        <w:rPr>
          <w:rFonts w:ascii="Maiandra GD" w:eastAsia="Arial Unicode MS" w:hAnsi="Maiandra GD" w:cs="Arial Unicode MS"/>
          <w:sz w:val="36"/>
          <w:szCs w:val="36"/>
        </w:rPr>
      </w:pPr>
    </w:p>
    <w:p w:rsidR="008D7396" w:rsidRDefault="008D7396" w:rsidP="00724A4A">
      <w:pPr>
        <w:spacing w:after="0" w:line="360" w:lineRule="auto"/>
        <w:jc w:val="both"/>
        <w:rPr>
          <w:rFonts w:ascii="Maiandra GD" w:eastAsia="Arial Unicode MS" w:hAnsi="Maiandra GD" w:cs="Arial Unicode MS"/>
          <w:sz w:val="36"/>
          <w:szCs w:val="36"/>
        </w:rPr>
      </w:pPr>
      <w:r w:rsidRPr="00724A4A">
        <w:rPr>
          <w:rFonts w:ascii="Maiandra GD" w:eastAsia="Arial Unicode MS" w:hAnsi="Maiandra GD" w:cs="Arial Unicode MS"/>
          <w:sz w:val="36"/>
          <w:szCs w:val="36"/>
        </w:rPr>
        <w:t xml:space="preserve">I am sure with this support and the vision of the Ministry of </w:t>
      </w:r>
      <w:r w:rsidR="002412A5" w:rsidRPr="00724A4A">
        <w:rPr>
          <w:rFonts w:ascii="Maiandra GD" w:eastAsia="Arial Unicode MS" w:hAnsi="Maiandra GD" w:cs="Arial Unicode MS"/>
          <w:sz w:val="36"/>
          <w:szCs w:val="36"/>
        </w:rPr>
        <w:t>Health;</w:t>
      </w:r>
      <w:r w:rsidRPr="00724A4A">
        <w:rPr>
          <w:rFonts w:ascii="Maiandra GD" w:eastAsia="Arial Unicode MS" w:hAnsi="Maiandra GD" w:cs="Arial Unicode MS"/>
          <w:sz w:val="36"/>
          <w:szCs w:val="36"/>
        </w:rPr>
        <w:t xml:space="preserve"> we can take Fiji Health Service to greater heights with the main aim of improving the Health of all Fijians. I strongly believe that Healthy People means a Healthy Nation.</w:t>
      </w:r>
    </w:p>
    <w:p w:rsidR="005335FD" w:rsidRPr="00724A4A" w:rsidRDefault="005335FD" w:rsidP="00724A4A">
      <w:pPr>
        <w:spacing w:after="0" w:line="360" w:lineRule="auto"/>
        <w:jc w:val="both"/>
        <w:rPr>
          <w:rFonts w:ascii="Maiandra GD" w:eastAsia="Arial Unicode MS" w:hAnsi="Maiandra GD" w:cs="Arial Unicode MS"/>
          <w:sz w:val="36"/>
          <w:szCs w:val="36"/>
        </w:rPr>
      </w:pPr>
    </w:p>
    <w:p w:rsidR="008D7396" w:rsidRDefault="008D7396" w:rsidP="00724A4A">
      <w:pPr>
        <w:spacing w:after="0" w:line="360" w:lineRule="auto"/>
        <w:jc w:val="both"/>
        <w:rPr>
          <w:rFonts w:ascii="Maiandra GD" w:eastAsia="Arial Unicode MS" w:hAnsi="Maiandra GD" w:cs="Arial Unicode MS"/>
          <w:sz w:val="36"/>
          <w:szCs w:val="36"/>
        </w:rPr>
      </w:pPr>
      <w:r w:rsidRPr="00724A4A">
        <w:rPr>
          <w:rFonts w:ascii="Maiandra GD" w:eastAsia="Arial Unicode MS" w:hAnsi="Maiandra GD" w:cs="Arial Unicode MS"/>
          <w:sz w:val="36"/>
          <w:szCs w:val="36"/>
        </w:rPr>
        <w:t>I</w:t>
      </w:r>
      <w:r w:rsidR="005335FD">
        <w:rPr>
          <w:rFonts w:ascii="Maiandra GD" w:eastAsia="Arial Unicode MS" w:hAnsi="Maiandra GD" w:cs="Arial Unicode MS"/>
          <w:sz w:val="36"/>
          <w:szCs w:val="36"/>
        </w:rPr>
        <w:t>,</w:t>
      </w:r>
      <w:r w:rsidRPr="00724A4A">
        <w:rPr>
          <w:rFonts w:ascii="Maiandra GD" w:eastAsia="Arial Unicode MS" w:hAnsi="Maiandra GD" w:cs="Arial Unicode MS"/>
          <w:sz w:val="36"/>
          <w:szCs w:val="36"/>
        </w:rPr>
        <w:t xml:space="preserve"> therefore</w:t>
      </w:r>
      <w:r w:rsidR="005335FD">
        <w:rPr>
          <w:rFonts w:ascii="Maiandra GD" w:eastAsia="Arial Unicode MS" w:hAnsi="Maiandra GD" w:cs="Arial Unicode MS"/>
          <w:sz w:val="36"/>
          <w:szCs w:val="36"/>
        </w:rPr>
        <w:t>,</w:t>
      </w:r>
      <w:r w:rsidRPr="00724A4A">
        <w:rPr>
          <w:rFonts w:ascii="Maiandra GD" w:eastAsia="Arial Unicode MS" w:hAnsi="Maiandra GD" w:cs="Arial Unicode MS"/>
          <w:sz w:val="36"/>
          <w:szCs w:val="36"/>
        </w:rPr>
        <w:t xml:space="preserve"> congratulate the Ministry for these great achievements and encourage all users and providers to utilize these services well</w:t>
      </w:r>
      <w:r w:rsidR="002412A5" w:rsidRPr="00724A4A">
        <w:rPr>
          <w:rFonts w:ascii="Maiandra GD" w:eastAsia="Arial Unicode MS" w:hAnsi="Maiandra GD" w:cs="Arial Unicode MS"/>
          <w:sz w:val="36"/>
          <w:szCs w:val="36"/>
        </w:rPr>
        <w:t>.</w:t>
      </w:r>
    </w:p>
    <w:p w:rsidR="005335FD" w:rsidRPr="00724A4A" w:rsidRDefault="005335FD" w:rsidP="00724A4A">
      <w:pPr>
        <w:spacing w:after="0" w:line="360" w:lineRule="auto"/>
        <w:jc w:val="both"/>
        <w:rPr>
          <w:rFonts w:ascii="Maiandra GD" w:eastAsia="Arial Unicode MS" w:hAnsi="Maiandra GD" w:cs="Arial Unicode MS"/>
          <w:sz w:val="36"/>
          <w:szCs w:val="36"/>
        </w:rPr>
      </w:pPr>
    </w:p>
    <w:p w:rsidR="002412A5" w:rsidRDefault="005335FD" w:rsidP="00724A4A">
      <w:pPr>
        <w:spacing w:after="0" w:line="360" w:lineRule="auto"/>
        <w:jc w:val="both"/>
        <w:rPr>
          <w:rFonts w:ascii="Maiandra GD" w:eastAsia="Arial Unicode MS" w:hAnsi="Maiandra GD" w:cs="Arial Unicode MS"/>
          <w:sz w:val="36"/>
          <w:szCs w:val="36"/>
        </w:rPr>
      </w:pPr>
      <w:r>
        <w:rPr>
          <w:rFonts w:ascii="Maiandra GD" w:eastAsia="Arial Unicode MS" w:hAnsi="Maiandra GD" w:cs="Arial Unicode MS"/>
          <w:sz w:val="36"/>
          <w:szCs w:val="36"/>
        </w:rPr>
        <w:t>The G</w:t>
      </w:r>
      <w:r w:rsidR="002412A5" w:rsidRPr="00724A4A">
        <w:rPr>
          <w:rFonts w:ascii="Maiandra GD" w:eastAsia="Arial Unicode MS" w:hAnsi="Maiandra GD" w:cs="Arial Unicode MS"/>
          <w:sz w:val="36"/>
          <w:szCs w:val="36"/>
        </w:rPr>
        <w:t>overnment will continue to consider Health as one of the priorities in its direction towards a better Fiji.</w:t>
      </w:r>
    </w:p>
    <w:p w:rsidR="005335FD" w:rsidRDefault="005335FD" w:rsidP="00724A4A">
      <w:pPr>
        <w:spacing w:after="0" w:line="360" w:lineRule="auto"/>
        <w:jc w:val="both"/>
        <w:rPr>
          <w:rFonts w:ascii="Maiandra GD" w:eastAsia="Arial Unicode MS" w:hAnsi="Maiandra GD" w:cs="Arial Unicode MS"/>
          <w:sz w:val="36"/>
          <w:szCs w:val="36"/>
        </w:rPr>
      </w:pPr>
    </w:p>
    <w:p w:rsidR="005335FD" w:rsidRDefault="005335FD" w:rsidP="00724A4A">
      <w:pPr>
        <w:spacing w:after="0" w:line="360" w:lineRule="auto"/>
        <w:jc w:val="both"/>
        <w:rPr>
          <w:rFonts w:ascii="Maiandra GD" w:eastAsia="Arial Unicode MS" w:hAnsi="Maiandra GD" w:cs="Arial Unicode MS"/>
          <w:sz w:val="36"/>
          <w:szCs w:val="36"/>
        </w:rPr>
      </w:pPr>
      <w:r>
        <w:rPr>
          <w:rFonts w:ascii="Maiandra GD" w:eastAsia="Arial Unicode MS" w:hAnsi="Maiandra GD" w:cs="Arial Unicode MS"/>
          <w:sz w:val="36"/>
          <w:szCs w:val="36"/>
        </w:rPr>
        <w:t>Thank you – vinaka vakalevu.</w:t>
      </w:r>
    </w:p>
    <w:p w:rsidR="005335FD" w:rsidRPr="00724A4A" w:rsidRDefault="005335FD" w:rsidP="00724A4A">
      <w:pPr>
        <w:spacing w:after="0" w:line="360" w:lineRule="auto"/>
        <w:jc w:val="both"/>
        <w:rPr>
          <w:rFonts w:ascii="Maiandra GD" w:eastAsia="Arial Unicode MS" w:hAnsi="Maiandra GD" w:cs="Arial Unicode MS"/>
          <w:sz w:val="36"/>
          <w:szCs w:val="36"/>
        </w:rPr>
      </w:pPr>
      <w:bookmarkStart w:id="0" w:name="_GoBack"/>
      <w:bookmarkEnd w:id="0"/>
    </w:p>
    <w:p w:rsidR="002412A5" w:rsidRPr="00724A4A" w:rsidRDefault="002412A5" w:rsidP="00724A4A">
      <w:pPr>
        <w:spacing w:after="0" w:line="360" w:lineRule="auto"/>
        <w:jc w:val="both"/>
        <w:rPr>
          <w:rFonts w:ascii="Maiandra GD" w:eastAsia="Arial Unicode MS" w:hAnsi="Maiandra GD" w:cs="Arial Unicode MS"/>
          <w:sz w:val="36"/>
          <w:szCs w:val="36"/>
        </w:rPr>
      </w:pPr>
    </w:p>
    <w:p w:rsidR="002412A5" w:rsidRPr="00724A4A" w:rsidRDefault="002412A5" w:rsidP="00724A4A">
      <w:pPr>
        <w:spacing w:after="0" w:line="360" w:lineRule="auto"/>
        <w:jc w:val="both"/>
        <w:rPr>
          <w:rFonts w:ascii="Maiandra GD" w:eastAsia="Arial Unicode MS" w:hAnsi="Maiandra GD" w:cs="Arial Unicode MS"/>
          <w:b/>
          <w:sz w:val="36"/>
          <w:szCs w:val="36"/>
        </w:rPr>
      </w:pPr>
    </w:p>
    <w:p w:rsidR="00DA5744" w:rsidRPr="00724A4A" w:rsidRDefault="00DA5744" w:rsidP="00724A4A">
      <w:pPr>
        <w:spacing w:after="0" w:line="360" w:lineRule="auto"/>
        <w:jc w:val="both"/>
        <w:rPr>
          <w:rFonts w:ascii="Maiandra GD" w:eastAsia="Arial Unicode MS" w:hAnsi="Maiandra GD" w:cs="Arial Unicode MS"/>
          <w:sz w:val="36"/>
          <w:szCs w:val="36"/>
        </w:rPr>
      </w:pPr>
    </w:p>
    <w:p w:rsidR="00DA06A9" w:rsidRPr="00724A4A" w:rsidRDefault="00DA06A9" w:rsidP="00724A4A">
      <w:pPr>
        <w:spacing w:after="0" w:line="360" w:lineRule="auto"/>
        <w:jc w:val="both"/>
        <w:rPr>
          <w:rFonts w:ascii="Maiandra GD" w:eastAsia="Arial Unicode MS" w:hAnsi="Maiandra GD" w:cs="Arial Unicode MS"/>
          <w:sz w:val="36"/>
          <w:szCs w:val="36"/>
        </w:rPr>
      </w:pPr>
    </w:p>
    <w:sectPr w:rsidR="00DA06A9" w:rsidRPr="00724A4A" w:rsidSect="00724A4A">
      <w:footerReference w:type="default" r:id="rId9"/>
      <w:pgSz w:w="12240" w:h="15840"/>
      <w:pgMar w:top="1440"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06E" w:rsidRDefault="0071606E" w:rsidP="00724A4A">
      <w:pPr>
        <w:spacing w:after="0" w:line="240" w:lineRule="auto"/>
      </w:pPr>
      <w:r>
        <w:separator/>
      </w:r>
    </w:p>
  </w:endnote>
  <w:endnote w:type="continuationSeparator" w:id="0">
    <w:p w:rsidR="0071606E" w:rsidRDefault="0071606E" w:rsidP="00724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157046"/>
      <w:docPartObj>
        <w:docPartGallery w:val="Page Numbers (Bottom of Page)"/>
        <w:docPartUnique/>
      </w:docPartObj>
    </w:sdtPr>
    <w:sdtEndPr>
      <w:rPr>
        <w:color w:val="808080" w:themeColor="background1" w:themeShade="80"/>
        <w:spacing w:val="60"/>
      </w:rPr>
    </w:sdtEndPr>
    <w:sdtContent>
      <w:p w:rsidR="00724A4A" w:rsidRDefault="00724A4A">
        <w:pPr>
          <w:pStyle w:val="Footer"/>
          <w:pBdr>
            <w:top w:val="single" w:sz="4" w:space="1" w:color="D9D9D9" w:themeColor="background1" w:themeShade="D9"/>
          </w:pBdr>
          <w:jc w:val="right"/>
        </w:pPr>
        <w:r>
          <w:fldChar w:fldCharType="begin"/>
        </w:r>
        <w:r>
          <w:instrText xml:space="preserve"> PAGE   \* MERGEFORMAT </w:instrText>
        </w:r>
        <w:r>
          <w:fldChar w:fldCharType="separate"/>
        </w:r>
        <w:r w:rsidR="00B84176">
          <w:rPr>
            <w:noProof/>
          </w:rPr>
          <w:t>7</w:t>
        </w:r>
        <w:r>
          <w:rPr>
            <w:noProof/>
          </w:rPr>
          <w:fldChar w:fldCharType="end"/>
        </w:r>
        <w:r>
          <w:t xml:space="preserve"> | </w:t>
        </w:r>
        <w:r>
          <w:rPr>
            <w:color w:val="808080" w:themeColor="background1" w:themeShade="80"/>
            <w:spacing w:val="60"/>
          </w:rPr>
          <w:t>Page</w:t>
        </w:r>
      </w:p>
    </w:sdtContent>
  </w:sdt>
  <w:p w:rsidR="00724A4A" w:rsidRDefault="00724A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06E" w:rsidRDefault="0071606E" w:rsidP="00724A4A">
      <w:pPr>
        <w:spacing w:after="0" w:line="240" w:lineRule="auto"/>
      </w:pPr>
      <w:r>
        <w:separator/>
      </w:r>
    </w:p>
  </w:footnote>
  <w:footnote w:type="continuationSeparator" w:id="0">
    <w:p w:rsidR="0071606E" w:rsidRDefault="0071606E" w:rsidP="00724A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D7305"/>
    <w:multiLevelType w:val="hybridMultilevel"/>
    <w:tmpl w:val="3C3E72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0E"/>
    <w:rsid w:val="00096219"/>
    <w:rsid w:val="001375EF"/>
    <w:rsid w:val="001A5FBB"/>
    <w:rsid w:val="001D6846"/>
    <w:rsid w:val="002412A5"/>
    <w:rsid w:val="002C1D90"/>
    <w:rsid w:val="002C2085"/>
    <w:rsid w:val="00326A3C"/>
    <w:rsid w:val="00373444"/>
    <w:rsid w:val="003C7CC5"/>
    <w:rsid w:val="005315AF"/>
    <w:rsid w:val="005335FD"/>
    <w:rsid w:val="0071606E"/>
    <w:rsid w:val="00724A4A"/>
    <w:rsid w:val="007C4535"/>
    <w:rsid w:val="00802F94"/>
    <w:rsid w:val="0080620E"/>
    <w:rsid w:val="00812282"/>
    <w:rsid w:val="008D7396"/>
    <w:rsid w:val="00B84176"/>
    <w:rsid w:val="00BE4CDB"/>
    <w:rsid w:val="00D01CDC"/>
    <w:rsid w:val="00DA06A9"/>
    <w:rsid w:val="00DA5744"/>
    <w:rsid w:val="00F87DCE"/>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846"/>
    <w:pPr>
      <w:ind w:left="720"/>
      <w:contextualSpacing/>
    </w:pPr>
  </w:style>
  <w:style w:type="paragraph" w:styleId="BalloonText">
    <w:name w:val="Balloon Text"/>
    <w:basedOn w:val="Normal"/>
    <w:link w:val="BalloonTextChar"/>
    <w:uiPriority w:val="99"/>
    <w:semiHidden/>
    <w:unhideWhenUsed/>
    <w:rsid w:val="00096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219"/>
    <w:rPr>
      <w:rFonts w:ascii="Tahoma" w:hAnsi="Tahoma" w:cs="Tahoma"/>
      <w:sz w:val="16"/>
      <w:szCs w:val="16"/>
    </w:rPr>
  </w:style>
  <w:style w:type="paragraph" w:customStyle="1" w:styleId="Default">
    <w:name w:val="Default"/>
    <w:rsid w:val="00724A4A"/>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724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A4A"/>
  </w:style>
  <w:style w:type="paragraph" w:styleId="Footer">
    <w:name w:val="footer"/>
    <w:basedOn w:val="Normal"/>
    <w:link w:val="FooterChar"/>
    <w:uiPriority w:val="99"/>
    <w:unhideWhenUsed/>
    <w:rsid w:val="00724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846"/>
    <w:pPr>
      <w:ind w:left="720"/>
      <w:contextualSpacing/>
    </w:pPr>
  </w:style>
  <w:style w:type="paragraph" w:styleId="BalloonText">
    <w:name w:val="Balloon Text"/>
    <w:basedOn w:val="Normal"/>
    <w:link w:val="BalloonTextChar"/>
    <w:uiPriority w:val="99"/>
    <w:semiHidden/>
    <w:unhideWhenUsed/>
    <w:rsid w:val="00096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219"/>
    <w:rPr>
      <w:rFonts w:ascii="Tahoma" w:hAnsi="Tahoma" w:cs="Tahoma"/>
      <w:sz w:val="16"/>
      <w:szCs w:val="16"/>
    </w:rPr>
  </w:style>
  <w:style w:type="paragraph" w:customStyle="1" w:styleId="Default">
    <w:name w:val="Default"/>
    <w:rsid w:val="00724A4A"/>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724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A4A"/>
  </w:style>
  <w:style w:type="paragraph" w:styleId="Footer">
    <w:name w:val="footer"/>
    <w:basedOn w:val="Normal"/>
    <w:link w:val="FooterChar"/>
    <w:uiPriority w:val="99"/>
    <w:unhideWhenUsed/>
    <w:rsid w:val="00724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Meciusela Tuicakau</dc:creator>
  <cp:lastModifiedBy>kini</cp:lastModifiedBy>
  <cp:revision>2</cp:revision>
  <dcterms:created xsi:type="dcterms:W3CDTF">2014-03-12T05:52:00Z</dcterms:created>
  <dcterms:modified xsi:type="dcterms:W3CDTF">2014-03-12T05:52:00Z</dcterms:modified>
</cp:coreProperties>
</file>