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53" w:rsidRDefault="002F3F04" w:rsidP="006E3F53">
      <w:pPr>
        <w:pStyle w:val="NormalWeb"/>
      </w:pPr>
      <w:r w:rsidRPr="009B50DF">
        <w:rPr>
          <w:rFonts w:eastAsia="Calibri" w:cs="Tahoma"/>
          <w:b/>
          <w:noProof/>
          <w:sz w:val="36"/>
          <w:szCs w:val="36"/>
        </w:rPr>
        <w:drawing>
          <wp:anchor distT="0" distB="0" distL="114300" distR="114300" simplePos="0" relativeHeight="251659264" behindDoc="1" locked="0" layoutInCell="1" allowOverlap="1" wp14:anchorId="7DFAA967" wp14:editId="1441BD9F">
            <wp:simplePos x="0" y="0"/>
            <wp:positionH relativeFrom="column">
              <wp:posOffset>2552700</wp:posOffset>
            </wp:positionH>
            <wp:positionV relativeFrom="paragraph">
              <wp:posOffset>76200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6E3F53" w:rsidRDefault="006E3F53" w:rsidP="006E3F53">
      <w:pPr>
        <w:pStyle w:val="NormalWeb"/>
      </w:pPr>
    </w:p>
    <w:p w:rsidR="002F3F04" w:rsidRDefault="002F3F04" w:rsidP="006E3F53">
      <w:pPr>
        <w:pStyle w:val="NormalWeb"/>
        <w:spacing w:before="0" w:beforeAutospacing="0" w:after="0" w:afterAutospacing="0" w:line="360" w:lineRule="auto"/>
        <w:rPr>
          <w:rFonts w:ascii="Maiandra GD" w:hAnsi="Maiandra GD"/>
          <w:sz w:val="36"/>
          <w:szCs w:val="36"/>
        </w:rPr>
      </w:pPr>
    </w:p>
    <w:p w:rsidR="002F3F04" w:rsidRPr="006E35FE" w:rsidRDefault="002F3F04" w:rsidP="002F3F04">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2F3F04" w:rsidRPr="006E35FE" w:rsidRDefault="002F3F04" w:rsidP="002F3F04">
      <w:pPr>
        <w:pStyle w:val="Default"/>
        <w:jc w:val="center"/>
        <w:rPr>
          <w:rFonts w:ascii="Maiandra GD" w:hAnsi="Maiandra GD" w:cs="Tahoma"/>
          <w:b/>
          <w:lang w:val="en-GB"/>
        </w:rPr>
      </w:pPr>
    </w:p>
    <w:p w:rsidR="002F3F04" w:rsidRDefault="002F3F04" w:rsidP="002F3F04">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2F3F04" w:rsidRDefault="002F3F04" w:rsidP="002F3F04">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2F3F04" w:rsidRPr="006E35FE" w:rsidRDefault="002F3F04" w:rsidP="002F3F04">
      <w:pPr>
        <w:pStyle w:val="Default"/>
        <w:jc w:val="center"/>
        <w:rPr>
          <w:rFonts w:ascii="Maiandra GD" w:hAnsi="Maiandra GD" w:cs="Tahoma"/>
          <w:b/>
          <w:lang w:val="en-GB"/>
        </w:rPr>
      </w:pPr>
    </w:p>
    <w:p w:rsidR="002F3F04" w:rsidRDefault="002F3F04" w:rsidP="002F3F04">
      <w:pPr>
        <w:pBdr>
          <w:bottom w:val="single" w:sz="12" w:space="1" w:color="auto"/>
        </w:pBdr>
        <w:jc w:val="center"/>
        <w:rPr>
          <w:rFonts w:ascii="Maiandra GD" w:hAnsi="Maiandra GD" w:cs="Gautami"/>
          <w:b/>
          <w:sz w:val="28"/>
          <w:szCs w:val="28"/>
        </w:rPr>
      </w:pPr>
      <w:r>
        <w:rPr>
          <w:rFonts w:ascii="Maiandra GD" w:hAnsi="Maiandra GD" w:cs="Gautami"/>
          <w:b/>
          <w:sz w:val="28"/>
          <w:szCs w:val="28"/>
        </w:rPr>
        <w:t xml:space="preserve">SPEECH AT THE </w:t>
      </w:r>
      <w:r>
        <w:rPr>
          <w:rFonts w:ascii="Maiandra GD" w:hAnsi="Maiandra GD" w:cs="Gautami"/>
          <w:b/>
          <w:sz w:val="28"/>
          <w:szCs w:val="28"/>
        </w:rPr>
        <w:t>FIJI BOWLS DINNER</w:t>
      </w:r>
    </w:p>
    <w:p w:rsidR="002F3F04" w:rsidRPr="00A338F0" w:rsidRDefault="002F3F04" w:rsidP="002F3F04">
      <w:pPr>
        <w:pBdr>
          <w:bottom w:val="single" w:sz="12" w:space="1" w:color="auto"/>
        </w:pBdr>
        <w:jc w:val="center"/>
        <w:rPr>
          <w:rFonts w:ascii="Maiandra GD" w:hAnsi="Maiandra GD" w:cs="Gautami"/>
          <w:b/>
          <w:sz w:val="28"/>
          <w:szCs w:val="28"/>
        </w:rPr>
      </w:pPr>
    </w:p>
    <w:p w:rsidR="002F3F04" w:rsidRPr="00E6755F" w:rsidRDefault="002F3F04" w:rsidP="002F3F04">
      <w:pPr>
        <w:spacing w:after="0" w:line="240" w:lineRule="auto"/>
        <w:rPr>
          <w:rFonts w:cs="Gautami"/>
          <w:b/>
          <w:sz w:val="28"/>
          <w:szCs w:val="28"/>
        </w:rPr>
      </w:pPr>
      <w:r w:rsidRPr="00E6755F">
        <w:rPr>
          <w:rFonts w:cs="Gautami"/>
          <w:b/>
          <w:sz w:val="28"/>
          <w:szCs w:val="28"/>
        </w:rPr>
        <w:t>Pearl Resort</w:t>
      </w:r>
      <w:r w:rsidRPr="00E6755F">
        <w:rPr>
          <w:rFonts w:cs="Gautami"/>
          <w:b/>
          <w:sz w:val="28"/>
          <w:szCs w:val="28"/>
        </w:rPr>
        <w:tab/>
      </w:r>
      <w:r w:rsidRPr="00E6755F">
        <w:rPr>
          <w:rFonts w:cs="Gautami"/>
          <w:b/>
          <w:sz w:val="28"/>
          <w:szCs w:val="28"/>
        </w:rPr>
        <w:tab/>
      </w:r>
      <w:r w:rsidRPr="00E6755F">
        <w:rPr>
          <w:rFonts w:cs="Gautami"/>
          <w:b/>
          <w:sz w:val="28"/>
          <w:szCs w:val="28"/>
        </w:rPr>
        <w:tab/>
      </w:r>
      <w:r w:rsidRPr="00E6755F">
        <w:rPr>
          <w:rFonts w:cs="Gautami"/>
          <w:b/>
          <w:sz w:val="28"/>
          <w:szCs w:val="28"/>
        </w:rPr>
        <w:tab/>
      </w:r>
      <w:r w:rsidRPr="00E6755F">
        <w:rPr>
          <w:rFonts w:cs="Gautami"/>
          <w:b/>
          <w:sz w:val="28"/>
          <w:szCs w:val="28"/>
        </w:rPr>
        <w:tab/>
      </w:r>
      <w:r w:rsidRPr="00E6755F">
        <w:rPr>
          <w:rFonts w:cs="Gautami"/>
          <w:b/>
          <w:sz w:val="28"/>
          <w:szCs w:val="28"/>
        </w:rPr>
        <w:tab/>
      </w:r>
      <w:r w:rsidRPr="00E6755F">
        <w:rPr>
          <w:rFonts w:cs="Gautami"/>
          <w:b/>
          <w:sz w:val="28"/>
          <w:szCs w:val="28"/>
        </w:rPr>
        <w:tab/>
      </w:r>
      <w:r w:rsidRPr="00E6755F">
        <w:rPr>
          <w:rFonts w:cs="Gautami"/>
          <w:b/>
          <w:sz w:val="28"/>
          <w:szCs w:val="28"/>
        </w:rPr>
        <w:tab/>
        <w:t>Fri. 4</w:t>
      </w:r>
      <w:r w:rsidRPr="00E6755F">
        <w:rPr>
          <w:rFonts w:cs="Gautami"/>
          <w:b/>
          <w:sz w:val="28"/>
          <w:szCs w:val="28"/>
          <w:vertAlign w:val="superscript"/>
        </w:rPr>
        <w:t>th</w:t>
      </w:r>
      <w:r w:rsidRPr="00E6755F">
        <w:rPr>
          <w:rFonts w:cs="Gautami"/>
          <w:b/>
          <w:sz w:val="28"/>
          <w:szCs w:val="28"/>
        </w:rPr>
        <w:t xml:space="preserve"> July, 2014</w:t>
      </w:r>
    </w:p>
    <w:p w:rsidR="002F3F04" w:rsidRPr="00E6755F" w:rsidRDefault="002F3F04" w:rsidP="002F3F04">
      <w:pPr>
        <w:spacing w:after="0" w:line="240" w:lineRule="auto"/>
        <w:rPr>
          <w:rFonts w:cs="Gautami"/>
          <w:b/>
          <w:sz w:val="28"/>
          <w:szCs w:val="28"/>
        </w:rPr>
      </w:pPr>
      <w:r w:rsidRPr="00E6755F">
        <w:rPr>
          <w:rFonts w:cs="Gautami"/>
          <w:b/>
          <w:sz w:val="28"/>
          <w:szCs w:val="28"/>
        </w:rPr>
        <w:t>DEUBA</w:t>
      </w:r>
      <w:r w:rsidRPr="00E6755F">
        <w:rPr>
          <w:rFonts w:cs="Gautami"/>
          <w:b/>
          <w:sz w:val="28"/>
          <w:szCs w:val="28"/>
        </w:rPr>
        <w:tab/>
      </w:r>
      <w:r w:rsidRPr="00E6755F">
        <w:rPr>
          <w:rFonts w:cs="Gautami"/>
          <w:b/>
          <w:sz w:val="28"/>
          <w:szCs w:val="28"/>
        </w:rPr>
        <w:tab/>
      </w:r>
      <w:r w:rsidRPr="00E6755F">
        <w:rPr>
          <w:rFonts w:cs="Gautami"/>
          <w:b/>
          <w:sz w:val="28"/>
          <w:szCs w:val="28"/>
        </w:rPr>
        <w:tab/>
      </w:r>
      <w:r w:rsidRPr="00E6755F">
        <w:rPr>
          <w:rFonts w:cs="Gautami"/>
          <w:b/>
          <w:sz w:val="28"/>
          <w:szCs w:val="28"/>
        </w:rPr>
        <w:tab/>
      </w:r>
      <w:r w:rsidRPr="00E6755F">
        <w:rPr>
          <w:rFonts w:cs="Gautami"/>
          <w:b/>
          <w:sz w:val="28"/>
          <w:szCs w:val="28"/>
        </w:rPr>
        <w:tab/>
      </w:r>
      <w:r w:rsidRPr="00E6755F">
        <w:rPr>
          <w:rFonts w:cs="Gautami"/>
          <w:b/>
          <w:sz w:val="28"/>
          <w:szCs w:val="28"/>
        </w:rPr>
        <w:tab/>
      </w:r>
      <w:r w:rsidRPr="00E6755F">
        <w:rPr>
          <w:rFonts w:cs="Gautami"/>
          <w:b/>
          <w:sz w:val="28"/>
          <w:szCs w:val="28"/>
        </w:rPr>
        <w:tab/>
      </w:r>
      <w:r w:rsidRPr="00E6755F">
        <w:rPr>
          <w:rFonts w:cs="Gautami"/>
          <w:b/>
          <w:sz w:val="28"/>
          <w:szCs w:val="28"/>
        </w:rPr>
        <w:tab/>
        <w:t>1930 Hours</w:t>
      </w:r>
    </w:p>
    <w:p w:rsidR="002F3F04" w:rsidRPr="002F3F04" w:rsidRDefault="002F3F04" w:rsidP="002F3F04">
      <w:pPr>
        <w:spacing w:after="0" w:line="240" w:lineRule="auto"/>
        <w:rPr>
          <w:rFonts w:cs="Gautami"/>
          <w:sz w:val="24"/>
          <w:szCs w:val="24"/>
        </w:rPr>
      </w:pPr>
      <w:r w:rsidRPr="002F3F04">
        <w:rPr>
          <w:rFonts w:cs="Gautami"/>
          <w:sz w:val="24"/>
          <w:szCs w:val="24"/>
        </w:rPr>
        <w:t>__________________________________________________</w:t>
      </w:r>
      <w:r>
        <w:rPr>
          <w:rFonts w:cs="Gautami"/>
          <w:sz w:val="24"/>
          <w:szCs w:val="24"/>
        </w:rPr>
        <w:t>_________________________</w:t>
      </w:r>
    </w:p>
    <w:p w:rsidR="002F3F04" w:rsidRDefault="002F3F04" w:rsidP="006E3F53">
      <w:pPr>
        <w:pStyle w:val="NormalWeb"/>
        <w:spacing w:before="0" w:beforeAutospacing="0" w:after="0" w:afterAutospacing="0" w:line="360" w:lineRule="auto"/>
        <w:rPr>
          <w:rFonts w:ascii="Maiandra GD" w:hAnsi="Maiandra GD"/>
          <w:sz w:val="36"/>
          <w:szCs w:val="36"/>
        </w:rPr>
      </w:pPr>
    </w:p>
    <w:p w:rsidR="006E3F53" w:rsidRPr="006E3F53" w:rsidRDefault="006E3F53" w:rsidP="006E3F53">
      <w:pPr>
        <w:pStyle w:val="NormalWeb"/>
        <w:spacing w:before="0" w:beforeAutospacing="0" w:after="0" w:afterAutospacing="0" w:line="360" w:lineRule="auto"/>
        <w:rPr>
          <w:rFonts w:ascii="Maiandra GD" w:hAnsi="Maiandra GD"/>
          <w:sz w:val="36"/>
          <w:szCs w:val="36"/>
        </w:rPr>
      </w:pPr>
      <w:r w:rsidRPr="006E3F53">
        <w:rPr>
          <w:rFonts w:ascii="Maiandra GD" w:hAnsi="Maiandra GD"/>
          <w:sz w:val="36"/>
          <w:szCs w:val="36"/>
        </w:rPr>
        <w:t>Bula Vinaka and a very good evening to you all.</w:t>
      </w:r>
    </w:p>
    <w:p w:rsidR="006E3F53" w:rsidRPr="006E3F53" w:rsidRDefault="006E3F53" w:rsidP="006E3F53">
      <w:pPr>
        <w:pStyle w:val="NormalWeb"/>
        <w:spacing w:before="0" w:beforeAutospacing="0" w:after="0" w:afterAutospacing="0" w:line="360" w:lineRule="auto"/>
        <w:rPr>
          <w:rFonts w:ascii="Maiandra GD" w:hAnsi="Maiandra GD"/>
          <w:sz w:val="36"/>
          <w:szCs w:val="36"/>
        </w:rPr>
      </w:pPr>
      <w:r w:rsidRPr="006E3F53">
        <w:rPr>
          <w:rFonts w:ascii="Maiandra GD" w:hAnsi="Maiandra GD"/>
          <w:sz w:val="36"/>
          <w:szCs w:val="36"/>
        </w:rPr>
        <w:t>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xml:space="preserve">It’s a pleasure to be here with you to help support Bowls Fiji in their bid for Gold at the 20th Commonwealth Games.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xml:space="preserve">This is not an evening for long speeches or politics. Tonight we’re gathered together for a single purpose: to raise money to send our bowlers to Glasgow. </w:t>
      </w:r>
    </w:p>
    <w:p w:rsid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lastRenderedPageBreak/>
        <w:t>Our mission is particularly urgent as the competition is only a few weeks away. Normally, preparations would have been made well in advance, but</w:t>
      </w:r>
      <w:r w:rsidR="00413C94">
        <w:rPr>
          <w:rFonts w:ascii="Maiandra GD" w:hAnsi="Maiandra GD"/>
          <w:sz w:val="36"/>
          <w:szCs w:val="36"/>
        </w:rPr>
        <w:t xml:space="preserve"> </w:t>
      </w:r>
      <w:bookmarkStart w:id="0" w:name="_GoBack"/>
      <w:bookmarkEnd w:id="0"/>
      <w:r w:rsidRPr="006E3F53">
        <w:rPr>
          <w:rFonts w:ascii="Maiandra GD" w:hAnsi="Maiandra GD"/>
          <w:sz w:val="36"/>
          <w:szCs w:val="36"/>
        </w:rPr>
        <w:t xml:space="preserve">the </w:t>
      </w:r>
      <w:r w:rsidR="00E6755F">
        <w:rPr>
          <w:rFonts w:ascii="Maiandra GD" w:hAnsi="Maiandra GD"/>
          <w:sz w:val="36"/>
          <w:szCs w:val="36"/>
        </w:rPr>
        <w:t xml:space="preserve"> C</w:t>
      </w:r>
      <w:r w:rsidRPr="006E3F53">
        <w:rPr>
          <w:rFonts w:ascii="Maiandra GD" w:hAnsi="Maiandra GD"/>
          <w:sz w:val="36"/>
          <w:szCs w:val="36"/>
        </w:rPr>
        <w:t>ommonwealth’s decision to invite Fiji to the Games came only in March, excluding our rugby and netball teams and giving our other athletes very little time to prepare.</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xml:space="preserve">This means that we need to make an extra effort to rally behind them by digging deep and giving them all the support we can.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xml:space="preserve">And even more so in the case of lawn bowling, which has a harder time attracting big corporate sponsors than sports like rugby, football or netball.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On that note, I would like to acknowledge the sponsors present tonight and thank you for your continued support of the national team.</w:t>
      </w:r>
    </w:p>
    <w:p w:rsid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w:t>
      </w:r>
    </w:p>
    <w:p w:rsidR="00E6755F" w:rsidRDefault="00E6755F" w:rsidP="00B02F52">
      <w:pPr>
        <w:pStyle w:val="NormalWeb"/>
        <w:spacing w:before="0" w:beforeAutospacing="0" w:after="0" w:afterAutospacing="0" w:line="360" w:lineRule="auto"/>
        <w:jc w:val="both"/>
        <w:rPr>
          <w:rFonts w:ascii="Maiandra GD" w:hAnsi="Maiandra GD"/>
          <w:sz w:val="36"/>
          <w:szCs w:val="36"/>
        </w:rPr>
      </w:pPr>
    </w:p>
    <w:p w:rsidR="00E6755F" w:rsidRPr="006E3F53" w:rsidRDefault="00E6755F" w:rsidP="00B02F52">
      <w:pPr>
        <w:pStyle w:val="NormalWeb"/>
        <w:spacing w:before="0" w:beforeAutospacing="0" w:after="0" w:afterAutospacing="0" w:line="360" w:lineRule="auto"/>
        <w:jc w:val="both"/>
        <w:rPr>
          <w:rFonts w:ascii="Maiandra GD" w:hAnsi="Maiandra GD"/>
          <w:sz w:val="36"/>
          <w:szCs w:val="36"/>
        </w:rPr>
      </w:pP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lastRenderedPageBreak/>
        <w:t>The good news is that Fiji boasts world-class bowling teams and is considered a serious medal contender. If we can get our bowlers to the Games, they have a real shot at bringing us home Gold.</w:t>
      </w:r>
    </w:p>
    <w:p w:rsidR="009D3DAE" w:rsidRDefault="009D3DAE" w:rsidP="00B02F52">
      <w:pPr>
        <w:pStyle w:val="NormalWeb"/>
        <w:spacing w:before="0" w:beforeAutospacing="0" w:after="0" w:afterAutospacing="0" w:line="360" w:lineRule="auto"/>
        <w:jc w:val="both"/>
        <w:rPr>
          <w:rFonts w:ascii="Maiandra GD" w:hAnsi="Maiandra GD"/>
          <w:sz w:val="36"/>
          <w:szCs w:val="36"/>
        </w:rPr>
      </w:pP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I’m sure most of you are already aware of Fiji’s impressive track record in this sport – Silver at the World Championship in 2008, Gold at the 2009 Pacific Games, Gold and Bronze at the 2012 Asia Pacific Games.</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xml:space="preserve">It’s another case of Fiji punching way above its weight on the world stage. With success at the Games, Bowls Fiji is in a solid position to move to the next level in the international rankings, where Ratish Lal, Litia Tikoisuva and Radhika Prasad have already stamped their mark in the singles.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To the bowlers, my message is simple: we’ll get you there. All you have to do is bowl hard and do us proud.</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xml:space="preserve">I would also like to send a message to all of the 42 athletes and officials travelling to the Games: Fiji stands </w:t>
      </w:r>
      <w:r w:rsidRPr="006E3F53">
        <w:rPr>
          <w:rFonts w:ascii="Maiandra GD" w:hAnsi="Maiandra GD"/>
          <w:sz w:val="36"/>
          <w:szCs w:val="36"/>
        </w:rPr>
        <w:lastRenderedPageBreak/>
        <w:t xml:space="preserve">behind you. We pay tribute to your achievement, your dedication to the long hours of training that brought you this far, your determination and your will to win. Good luck and safe travels.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w:t>
      </w:r>
    </w:p>
    <w:p w:rsidR="006E3F53" w:rsidRPr="006E3F53" w:rsidRDefault="0047006C" w:rsidP="00B02F52">
      <w:pPr>
        <w:pStyle w:val="NormalWeb"/>
        <w:spacing w:before="0" w:beforeAutospacing="0" w:after="0" w:afterAutospacing="0" w:line="360" w:lineRule="auto"/>
        <w:jc w:val="both"/>
        <w:rPr>
          <w:rFonts w:ascii="Maiandra GD" w:hAnsi="Maiandra GD"/>
          <w:sz w:val="36"/>
          <w:szCs w:val="36"/>
        </w:rPr>
      </w:pPr>
      <w:r>
        <w:rPr>
          <w:rFonts w:ascii="Maiandra GD" w:hAnsi="Maiandra GD"/>
          <w:sz w:val="36"/>
          <w:szCs w:val="36"/>
        </w:rPr>
        <w:t>With those few words, Ladies and G</w:t>
      </w:r>
      <w:r w:rsidR="006E3F53" w:rsidRPr="006E3F53">
        <w:rPr>
          <w:rFonts w:ascii="Maiandra GD" w:hAnsi="Maiandra GD"/>
          <w:sz w:val="36"/>
          <w:szCs w:val="36"/>
        </w:rPr>
        <w:t>entlemen, it’s now</w:t>
      </w:r>
      <w:r w:rsidR="007533F3">
        <w:rPr>
          <w:rFonts w:ascii="Maiandra GD" w:hAnsi="Maiandra GD"/>
          <w:sz w:val="36"/>
          <w:szCs w:val="36"/>
        </w:rPr>
        <w:t xml:space="preserve"> time to put our money where our</w:t>
      </w:r>
      <w:r w:rsidR="006E3F53" w:rsidRPr="006E3F53">
        <w:rPr>
          <w:rFonts w:ascii="Maiandra GD" w:hAnsi="Maiandra GD"/>
          <w:sz w:val="36"/>
          <w:szCs w:val="36"/>
        </w:rPr>
        <w:t xml:space="preserve"> mouths are, literally. (Smile) I hope you all have an enjoyable evening. </w:t>
      </w:r>
    </w:p>
    <w:p w:rsidR="006E3F53" w:rsidRP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w:t>
      </w:r>
    </w:p>
    <w:p w:rsidR="006E3F53" w:rsidRDefault="006E3F53" w:rsidP="00B02F52">
      <w:pPr>
        <w:pStyle w:val="NormalWeb"/>
        <w:spacing w:before="0" w:beforeAutospacing="0" w:after="0" w:afterAutospacing="0" w:line="360" w:lineRule="auto"/>
        <w:jc w:val="both"/>
        <w:rPr>
          <w:rFonts w:ascii="Maiandra GD" w:hAnsi="Maiandra GD"/>
          <w:sz w:val="36"/>
          <w:szCs w:val="36"/>
        </w:rPr>
      </w:pPr>
      <w:r w:rsidRPr="006E3F53">
        <w:rPr>
          <w:rFonts w:ascii="Maiandra GD" w:hAnsi="Maiandra GD"/>
          <w:sz w:val="36"/>
          <w:szCs w:val="36"/>
        </w:rPr>
        <w:t xml:space="preserve">Vinaka Vakalevu. Thank you. </w:t>
      </w:r>
    </w:p>
    <w:p w:rsidR="00B02F52" w:rsidRDefault="00B02F52" w:rsidP="00B02F52">
      <w:pPr>
        <w:pStyle w:val="NormalWeb"/>
        <w:spacing w:before="0" w:beforeAutospacing="0" w:after="0" w:afterAutospacing="0" w:line="360" w:lineRule="auto"/>
        <w:jc w:val="both"/>
        <w:rPr>
          <w:rFonts w:ascii="Maiandra GD" w:hAnsi="Maiandra GD"/>
          <w:sz w:val="36"/>
          <w:szCs w:val="36"/>
        </w:rPr>
      </w:pPr>
    </w:p>
    <w:p w:rsidR="00B02F52" w:rsidRPr="006E3F53" w:rsidRDefault="00B02F52" w:rsidP="00B02F52">
      <w:pPr>
        <w:pStyle w:val="NormalWeb"/>
        <w:spacing w:before="0" w:beforeAutospacing="0" w:after="0" w:afterAutospacing="0" w:line="360" w:lineRule="auto"/>
        <w:jc w:val="center"/>
        <w:rPr>
          <w:rFonts w:ascii="Maiandra GD" w:hAnsi="Maiandra GD"/>
          <w:sz w:val="36"/>
          <w:szCs w:val="36"/>
        </w:rPr>
      </w:pPr>
      <w:r>
        <w:rPr>
          <w:rFonts w:ascii="Maiandra GD" w:hAnsi="Maiandra GD"/>
          <w:sz w:val="36"/>
          <w:szCs w:val="36"/>
        </w:rPr>
        <w:t>_______________________</w:t>
      </w:r>
    </w:p>
    <w:p w:rsidR="007533F3" w:rsidRDefault="007533F3" w:rsidP="00B02F52">
      <w:pPr>
        <w:pStyle w:val="NormalWeb"/>
        <w:spacing w:before="0" w:beforeAutospacing="0" w:after="0" w:afterAutospacing="0" w:line="360" w:lineRule="auto"/>
        <w:jc w:val="both"/>
        <w:rPr>
          <w:rFonts w:ascii="Maiandra GD" w:hAnsi="Maiandra GD"/>
          <w:sz w:val="36"/>
          <w:szCs w:val="36"/>
        </w:rPr>
      </w:pPr>
    </w:p>
    <w:p w:rsidR="00893D91" w:rsidRPr="006E3F53" w:rsidRDefault="00893D91" w:rsidP="00B02F52">
      <w:pPr>
        <w:spacing w:after="0" w:line="360" w:lineRule="auto"/>
        <w:jc w:val="both"/>
        <w:rPr>
          <w:rFonts w:ascii="Maiandra GD" w:hAnsi="Maiandra GD"/>
          <w:sz w:val="36"/>
          <w:szCs w:val="36"/>
        </w:rPr>
      </w:pPr>
    </w:p>
    <w:sectPr w:rsidR="00893D91" w:rsidRPr="006E3F53" w:rsidSect="00E6755F">
      <w:foot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EA" w:rsidRDefault="005F66EA" w:rsidP="00E6755F">
      <w:pPr>
        <w:spacing w:after="0" w:line="240" w:lineRule="auto"/>
      </w:pPr>
      <w:r>
        <w:separator/>
      </w:r>
    </w:p>
  </w:endnote>
  <w:endnote w:type="continuationSeparator" w:id="0">
    <w:p w:rsidR="005F66EA" w:rsidRDefault="005F66EA" w:rsidP="00E6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736773"/>
      <w:docPartObj>
        <w:docPartGallery w:val="Page Numbers (Bottom of Page)"/>
        <w:docPartUnique/>
      </w:docPartObj>
    </w:sdtPr>
    <w:sdtEndPr>
      <w:rPr>
        <w:color w:val="808080" w:themeColor="background1" w:themeShade="80"/>
        <w:spacing w:val="60"/>
      </w:rPr>
    </w:sdtEndPr>
    <w:sdtContent>
      <w:p w:rsidR="00E6755F" w:rsidRDefault="00E6755F">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3C94">
          <w:rPr>
            <w:noProof/>
          </w:rPr>
          <w:t>2</w:t>
        </w:r>
        <w:r>
          <w:rPr>
            <w:noProof/>
          </w:rPr>
          <w:fldChar w:fldCharType="end"/>
        </w:r>
        <w:r>
          <w:t xml:space="preserve"> | </w:t>
        </w:r>
        <w:r>
          <w:rPr>
            <w:color w:val="808080" w:themeColor="background1" w:themeShade="80"/>
            <w:spacing w:val="60"/>
          </w:rPr>
          <w:t>Page</w:t>
        </w:r>
      </w:p>
    </w:sdtContent>
  </w:sdt>
  <w:p w:rsidR="00E6755F" w:rsidRDefault="00E67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EA" w:rsidRDefault="005F66EA" w:rsidP="00E6755F">
      <w:pPr>
        <w:spacing w:after="0" w:line="240" w:lineRule="auto"/>
      </w:pPr>
      <w:r>
        <w:separator/>
      </w:r>
    </w:p>
  </w:footnote>
  <w:footnote w:type="continuationSeparator" w:id="0">
    <w:p w:rsidR="005F66EA" w:rsidRDefault="005F66EA" w:rsidP="00E67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53"/>
    <w:rsid w:val="002F3F04"/>
    <w:rsid w:val="00413C94"/>
    <w:rsid w:val="0041566F"/>
    <w:rsid w:val="00435D1B"/>
    <w:rsid w:val="0047006C"/>
    <w:rsid w:val="005F66EA"/>
    <w:rsid w:val="006E3F53"/>
    <w:rsid w:val="007533F3"/>
    <w:rsid w:val="007F1511"/>
    <w:rsid w:val="00893D91"/>
    <w:rsid w:val="008E469C"/>
    <w:rsid w:val="009D3DAE"/>
    <w:rsid w:val="00B02F52"/>
    <w:rsid w:val="00B157E8"/>
    <w:rsid w:val="00C67115"/>
    <w:rsid w:val="00E67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F53"/>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2F3F0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E67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55F"/>
  </w:style>
  <w:style w:type="paragraph" w:styleId="Footer">
    <w:name w:val="footer"/>
    <w:basedOn w:val="Normal"/>
    <w:link w:val="FooterChar"/>
    <w:uiPriority w:val="99"/>
    <w:unhideWhenUsed/>
    <w:rsid w:val="00E67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55F"/>
  </w:style>
  <w:style w:type="paragraph" w:styleId="BalloonText">
    <w:name w:val="Balloon Text"/>
    <w:basedOn w:val="Normal"/>
    <w:link w:val="BalloonTextChar"/>
    <w:uiPriority w:val="99"/>
    <w:semiHidden/>
    <w:unhideWhenUsed/>
    <w:rsid w:val="00C67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F53"/>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2F3F0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E67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55F"/>
  </w:style>
  <w:style w:type="paragraph" w:styleId="Footer">
    <w:name w:val="footer"/>
    <w:basedOn w:val="Normal"/>
    <w:link w:val="FooterChar"/>
    <w:uiPriority w:val="99"/>
    <w:unhideWhenUsed/>
    <w:rsid w:val="00E67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55F"/>
  </w:style>
  <w:style w:type="paragraph" w:styleId="BalloonText">
    <w:name w:val="Balloon Text"/>
    <w:basedOn w:val="Normal"/>
    <w:link w:val="BalloonTextChar"/>
    <w:uiPriority w:val="99"/>
    <w:semiHidden/>
    <w:unhideWhenUsed/>
    <w:rsid w:val="00C67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7</cp:revision>
  <cp:lastPrinted>2014-07-04T05:36:00Z</cp:lastPrinted>
  <dcterms:created xsi:type="dcterms:W3CDTF">2014-07-04T05:48:00Z</dcterms:created>
  <dcterms:modified xsi:type="dcterms:W3CDTF">2014-07-04T05:49:00Z</dcterms:modified>
</cp:coreProperties>
</file>