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F9" w:rsidRPr="00A0431B" w:rsidRDefault="00722EF9" w:rsidP="002A5721">
      <w:pPr>
        <w:spacing w:line="360" w:lineRule="auto"/>
        <w:jc w:val="center"/>
        <w:rPr>
          <w:rFonts w:ascii="Cambria" w:hAnsi="Cambria"/>
          <w:color w:val="000000"/>
          <w:sz w:val="28"/>
          <w:szCs w:val="28"/>
        </w:rPr>
      </w:pPr>
    </w:p>
    <w:p w:rsidR="00722EF9" w:rsidRDefault="00722EF9" w:rsidP="002A5721">
      <w:pPr>
        <w:spacing w:line="360" w:lineRule="auto"/>
        <w:jc w:val="center"/>
        <w:rPr>
          <w:rFonts w:ascii="Cambria" w:hAnsi="Cambria"/>
          <w:b/>
          <w:color w:val="000000"/>
          <w:sz w:val="28"/>
          <w:szCs w:val="28"/>
          <w:u w:val="single"/>
        </w:rPr>
      </w:pPr>
      <w:r w:rsidRPr="00F27FE4">
        <w:rPr>
          <w:rFonts w:ascii="Maiandra GD" w:hAnsi="Maiandra GD"/>
          <w:b/>
          <w:noProof/>
          <w:sz w:val="32"/>
          <w:szCs w:val="32"/>
        </w:rPr>
        <w:drawing>
          <wp:anchor distT="0" distB="0" distL="114300" distR="114300" simplePos="0" relativeHeight="251659264" behindDoc="0" locked="0" layoutInCell="1" allowOverlap="1" wp14:anchorId="4A293997" wp14:editId="2A932A9A">
            <wp:simplePos x="0" y="0"/>
            <wp:positionH relativeFrom="column">
              <wp:posOffset>2581275</wp:posOffset>
            </wp:positionH>
            <wp:positionV relativeFrom="paragraph">
              <wp:posOffset>-312420</wp:posOffset>
            </wp:positionV>
            <wp:extent cx="1133475" cy="1143000"/>
            <wp:effectExtent l="19050" t="0" r="9525" b="0"/>
            <wp:wrapSquare wrapText="right"/>
            <wp:docPr id="1" name="Picture 2" descr="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fijiembassy.be/arms_lg.jpg"/>
                    <pic:cNvPicPr>
                      <a:picLocks noChangeAspect="1" noChangeArrowheads="1"/>
                    </pic:cNvPicPr>
                  </pic:nvPicPr>
                  <pic:blipFill>
                    <a:blip r:embed="rId7" r:link="rId8" cstate="print"/>
                    <a:srcRect/>
                    <a:stretch>
                      <a:fillRect/>
                    </a:stretch>
                  </pic:blipFill>
                  <pic:spPr bwMode="auto">
                    <a:xfrm>
                      <a:off x="0" y="0"/>
                      <a:ext cx="1133475" cy="1143000"/>
                    </a:xfrm>
                    <a:prstGeom prst="rect">
                      <a:avLst/>
                    </a:prstGeom>
                    <a:noFill/>
                    <a:ln w="9525">
                      <a:noFill/>
                      <a:miter lim="800000"/>
                      <a:headEnd/>
                      <a:tailEnd/>
                    </a:ln>
                  </pic:spPr>
                </pic:pic>
              </a:graphicData>
            </a:graphic>
          </wp:anchor>
        </w:drawing>
      </w:r>
    </w:p>
    <w:p w:rsidR="00722EF9" w:rsidRDefault="00722EF9" w:rsidP="002A5721">
      <w:pPr>
        <w:spacing w:line="360" w:lineRule="auto"/>
        <w:jc w:val="center"/>
        <w:rPr>
          <w:rFonts w:ascii="Cambria" w:hAnsi="Cambria"/>
          <w:b/>
          <w:color w:val="000000"/>
          <w:sz w:val="28"/>
          <w:szCs w:val="28"/>
          <w:u w:val="single"/>
        </w:rPr>
      </w:pPr>
    </w:p>
    <w:p w:rsidR="00722EF9" w:rsidRDefault="00722EF9" w:rsidP="002A5721">
      <w:pPr>
        <w:spacing w:line="360" w:lineRule="auto"/>
        <w:jc w:val="center"/>
        <w:rPr>
          <w:rFonts w:ascii="Cambria" w:hAnsi="Cambria"/>
          <w:b/>
          <w:color w:val="000000"/>
          <w:sz w:val="28"/>
          <w:szCs w:val="28"/>
          <w:u w:val="single"/>
        </w:rPr>
      </w:pPr>
    </w:p>
    <w:p w:rsidR="00BF75DB" w:rsidRPr="00B00316" w:rsidRDefault="00BF75DB" w:rsidP="00BF75DB">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BF75DB" w:rsidRDefault="00BF75DB" w:rsidP="00BF75DB">
      <w:pPr>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w:t>
      </w:r>
      <w:proofErr w:type="gramStart"/>
      <w:r>
        <w:rPr>
          <w:rFonts w:ascii="Maiandra GD" w:hAnsi="Maiandra GD" w:cs="Tahoma"/>
          <w:b/>
          <w:lang w:val="en-GB"/>
        </w:rPr>
        <w:t>,,</w:t>
      </w:r>
      <w:proofErr w:type="gramEnd"/>
      <w:r>
        <w:rPr>
          <w:rFonts w:ascii="Maiandra GD" w:hAnsi="Maiandra GD" w:cs="Tahoma"/>
          <w:b/>
          <w:lang w:val="en-GB"/>
        </w:rPr>
        <w:t xml:space="preserve"> Sugar Industry and Lands and Mineral Resources</w:t>
      </w:r>
    </w:p>
    <w:p w:rsidR="00BF75DB" w:rsidRDefault="00BF75DB" w:rsidP="00BF75DB">
      <w:pPr>
        <w:jc w:val="center"/>
        <w:rPr>
          <w:rFonts w:ascii="Arial Narrow" w:hAnsi="Arial Narrow" w:cs="Gautami"/>
          <w:b/>
          <w:sz w:val="28"/>
          <w:szCs w:val="28"/>
        </w:rPr>
      </w:pPr>
      <w:r>
        <w:rPr>
          <w:rFonts w:ascii="Arial Narrow" w:hAnsi="Arial Narrow" w:cs="Gautami"/>
          <w:b/>
          <w:sz w:val="28"/>
          <w:szCs w:val="28"/>
        </w:rPr>
        <w:t>___________________________________________________________________</w:t>
      </w:r>
    </w:p>
    <w:p w:rsidR="00BF75DB" w:rsidRPr="00BE393B" w:rsidRDefault="00BF75DB" w:rsidP="00BF75DB">
      <w:pPr>
        <w:spacing w:before="120" w:after="120"/>
        <w:jc w:val="center"/>
        <w:rPr>
          <w:rFonts w:ascii="Arial Narrow" w:hAnsi="Arial Narrow" w:cs="Gautami"/>
          <w:b/>
          <w:sz w:val="8"/>
          <w:szCs w:val="28"/>
        </w:rPr>
      </w:pPr>
    </w:p>
    <w:p w:rsidR="00BF75DB" w:rsidRDefault="00BF75DB" w:rsidP="00BF75DB">
      <w:pPr>
        <w:jc w:val="center"/>
        <w:rPr>
          <w:rFonts w:ascii="Arial Narrow" w:hAnsi="Arial Narrow" w:cs="Gautami"/>
          <w:b/>
          <w:sz w:val="34"/>
          <w:szCs w:val="28"/>
        </w:rPr>
      </w:pPr>
      <w:r>
        <w:rPr>
          <w:rFonts w:ascii="Arial Narrow" w:hAnsi="Arial Narrow" w:cs="Gautami"/>
          <w:b/>
          <w:sz w:val="34"/>
          <w:szCs w:val="28"/>
        </w:rPr>
        <w:t>SPEECH AT</w:t>
      </w:r>
      <w:r>
        <w:rPr>
          <w:rFonts w:ascii="Arial Narrow" w:hAnsi="Arial Narrow" w:cs="Gautami"/>
          <w:b/>
          <w:sz w:val="34"/>
          <w:szCs w:val="28"/>
        </w:rPr>
        <w:t xml:space="preserve"> </w:t>
      </w:r>
      <w:r w:rsidR="00A0431B">
        <w:rPr>
          <w:rFonts w:ascii="Arial Narrow" w:hAnsi="Arial Narrow" w:cs="Gautami"/>
          <w:b/>
          <w:sz w:val="34"/>
          <w:szCs w:val="28"/>
        </w:rPr>
        <w:t xml:space="preserve">THE </w:t>
      </w:r>
      <w:r>
        <w:rPr>
          <w:rFonts w:ascii="Arial Narrow" w:hAnsi="Arial Narrow" w:cs="Gautami"/>
          <w:b/>
          <w:sz w:val="34"/>
          <w:szCs w:val="28"/>
        </w:rPr>
        <w:t>COMMISSIONING OF BIOFUEL PLANT IN GAU</w:t>
      </w:r>
    </w:p>
    <w:p w:rsidR="00BF75DB" w:rsidRDefault="00BF75DB" w:rsidP="00BF75DB">
      <w:pPr>
        <w:rPr>
          <w:rFonts w:ascii="Arial Narrow" w:hAnsi="Arial Narrow" w:cs="Gautami"/>
          <w:b/>
          <w:sz w:val="28"/>
          <w:szCs w:val="28"/>
        </w:rPr>
      </w:pPr>
      <w:r>
        <w:rPr>
          <w:rFonts w:ascii="Arial Narrow" w:hAnsi="Arial Narrow" w:cs="Gautami"/>
          <w:b/>
          <w:sz w:val="34"/>
          <w:szCs w:val="28"/>
        </w:rPr>
        <w:t>___________________________________________________________</w:t>
      </w:r>
      <w:r>
        <w:rPr>
          <w:rFonts w:ascii="Arial Narrow" w:hAnsi="Arial Narrow" w:cs="Gautami"/>
          <w:b/>
          <w:sz w:val="28"/>
          <w:szCs w:val="28"/>
        </w:rPr>
        <w:tab/>
      </w:r>
    </w:p>
    <w:p w:rsidR="00BF75DB" w:rsidRDefault="003A0941" w:rsidP="00BF75DB">
      <w:pPr>
        <w:rPr>
          <w:rFonts w:ascii="Arial Narrow" w:hAnsi="Arial Narrow" w:cs="Gautami"/>
          <w:b/>
        </w:rPr>
      </w:pPr>
      <w:r>
        <w:rPr>
          <w:rFonts w:ascii="Arial Narrow" w:hAnsi="Arial Narrow" w:cs="Gautami"/>
          <w:b/>
          <w:lang w:val="ca-ES"/>
        </w:rPr>
        <w:t xml:space="preserve">Qarani Village </w:t>
      </w:r>
      <w:r w:rsidR="00BF75DB">
        <w:rPr>
          <w:rFonts w:ascii="Arial Narrow" w:hAnsi="Arial Narrow" w:cs="Gautami"/>
          <w:b/>
        </w:rPr>
        <w:tab/>
      </w:r>
      <w:r w:rsidR="00BF75DB">
        <w:rPr>
          <w:rFonts w:ascii="Arial Narrow" w:hAnsi="Arial Narrow" w:cs="Gautami"/>
          <w:b/>
        </w:rPr>
        <w:tab/>
      </w:r>
      <w:r w:rsidR="00BF75DB">
        <w:rPr>
          <w:rFonts w:ascii="Arial Narrow" w:hAnsi="Arial Narrow" w:cs="Gautami"/>
          <w:b/>
        </w:rPr>
        <w:tab/>
      </w:r>
      <w:r w:rsidR="00BF75DB">
        <w:rPr>
          <w:rFonts w:ascii="Arial Narrow" w:hAnsi="Arial Narrow" w:cs="Gautami"/>
          <w:b/>
        </w:rPr>
        <w:tab/>
      </w:r>
      <w:r w:rsidR="00BF75DB">
        <w:rPr>
          <w:rFonts w:ascii="Arial Narrow" w:hAnsi="Arial Narrow" w:cs="Gautami"/>
          <w:b/>
        </w:rPr>
        <w:tab/>
      </w:r>
      <w:r w:rsidR="00BF75DB">
        <w:rPr>
          <w:rFonts w:ascii="Arial Narrow" w:hAnsi="Arial Narrow" w:cs="Gautami"/>
          <w:b/>
        </w:rPr>
        <w:tab/>
        <w:t xml:space="preserve"> </w:t>
      </w:r>
      <w:r w:rsidR="00BF75DB">
        <w:rPr>
          <w:rFonts w:ascii="Arial Narrow" w:hAnsi="Arial Narrow" w:cs="Gautami"/>
          <w:b/>
        </w:rPr>
        <w:tab/>
      </w:r>
      <w:r w:rsidR="00BF75DB">
        <w:rPr>
          <w:rFonts w:ascii="Arial Narrow" w:hAnsi="Arial Narrow" w:cs="Gautami"/>
          <w:b/>
        </w:rPr>
        <w:tab/>
      </w:r>
      <w:r w:rsidR="00BF75DB">
        <w:rPr>
          <w:rFonts w:ascii="Arial Narrow" w:hAnsi="Arial Narrow" w:cs="Gautami"/>
          <w:b/>
        </w:rPr>
        <w:tab/>
        <w:t>Sat. 16</w:t>
      </w:r>
      <w:r w:rsidR="00BF75DB" w:rsidRPr="00BF75DB">
        <w:rPr>
          <w:rFonts w:ascii="Arial Narrow" w:hAnsi="Arial Narrow" w:cs="Gautami"/>
          <w:b/>
          <w:vertAlign w:val="superscript"/>
        </w:rPr>
        <w:t>th</w:t>
      </w:r>
      <w:r w:rsidR="00BF75DB">
        <w:rPr>
          <w:rFonts w:ascii="Arial Narrow" w:hAnsi="Arial Narrow" w:cs="Gautami"/>
          <w:b/>
        </w:rPr>
        <w:t xml:space="preserve"> </w:t>
      </w:r>
      <w:r w:rsidR="00BF75DB">
        <w:rPr>
          <w:rFonts w:ascii="Arial Narrow" w:hAnsi="Arial Narrow" w:cs="Gautami"/>
          <w:b/>
        </w:rPr>
        <w:t>Mar., 2013</w:t>
      </w:r>
      <w:r w:rsidR="00BF75DB">
        <w:rPr>
          <w:rFonts w:ascii="Arial Narrow" w:hAnsi="Arial Narrow" w:cs="Gautami"/>
          <w:b/>
        </w:rPr>
        <w:br/>
      </w:r>
      <w:r w:rsidR="00BF75DB">
        <w:rPr>
          <w:rFonts w:ascii="Arial Narrow" w:hAnsi="Arial Narrow" w:cs="Gautami"/>
          <w:b/>
          <w:lang w:val="ca-ES"/>
        </w:rPr>
        <w:t>GAU</w:t>
      </w:r>
      <w:r w:rsidR="00BF75DB">
        <w:rPr>
          <w:rFonts w:ascii="Arial Narrow" w:hAnsi="Arial Narrow" w:cs="Gautami"/>
          <w:b/>
        </w:rPr>
        <w:tab/>
      </w:r>
      <w:r w:rsidR="00BF75DB">
        <w:rPr>
          <w:rFonts w:ascii="Arial Narrow" w:hAnsi="Arial Narrow" w:cs="Gautami"/>
          <w:b/>
        </w:rPr>
        <w:tab/>
      </w:r>
      <w:r w:rsidR="00BF75DB">
        <w:rPr>
          <w:rFonts w:ascii="Arial Narrow" w:hAnsi="Arial Narrow" w:cs="Gautami"/>
          <w:b/>
        </w:rPr>
        <w:tab/>
      </w:r>
      <w:r w:rsidR="00BF75DB">
        <w:rPr>
          <w:rFonts w:ascii="Arial Narrow" w:hAnsi="Arial Narrow" w:cs="Gautami"/>
          <w:b/>
        </w:rPr>
        <w:tab/>
      </w:r>
      <w:r w:rsidR="00BF75DB">
        <w:rPr>
          <w:rFonts w:ascii="Arial Narrow" w:hAnsi="Arial Narrow" w:cs="Gautami"/>
          <w:b/>
        </w:rPr>
        <w:tab/>
      </w:r>
      <w:r w:rsidR="00BF75DB">
        <w:rPr>
          <w:rFonts w:ascii="Arial Narrow" w:hAnsi="Arial Narrow" w:cs="Gautami"/>
          <w:b/>
        </w:rPr>
        <w:tab/>
      </w:r>
      <w:r w:rsidR="00BF75DB">
        <w:rPr>
          <w:rFonts w:ascii="Arial Narrow" w:hAnsi="Arial Narrow" w:cs="Gautami"/>
          <w:b/>
        </w:rPr>
        <w:tab/>
      </w:r>
      <w:r w:rsidR="00BF75DB">
        <w:rPr>
          <w:rFonts w:ascii="Arial Narrow" w:hAnsi="Arial Narrow" w:cs="Gautami"/>
          <w:b/>
        </w:rPr>
        <w:tab/>
      </w:r>
      <w:r w:rsidR="00BF75DB">
        <w:rPr>
          <w:rFonts w:ascii="Arial Narrow" w:hAnsi="Arial Narrow" w:cs="Gautami"/>
          <w:b/>
        </w:rPr>
        <w:tab/>
      </w:r>
      <w:r>
        <w:rPr>
          <w:rFonts w:ascii="Arial Narrow" w:hAnsi="Arial Narrow" w:cs="Gautami"/>
          <w:b/>
        </w:rPr>
        <w:tab/>
      </w:r>
      <w:r w:rsidR="00BF75DB">
        <w:rPr>
          <w:rFonts w:ascii="Arial Narrow" w:hAnsi="Arial Narrow" w:cs="Gautami"/>
          <w:b/>
        </w:rPr>
        <w:t>am</w:t>
      </w:r>
      <w:r w:rsidR="00BF75DB">
        <w:rPr>
          <w:rFonts w:ascii="Arial Narrow" w:hAnsi="Arial Narrow" w:cs="Gautami"/>
          <w:b/>
        </w:rPr>
        <w:tab/>
      </w:r>
    </w:p>
    <w:p w:rsidR="00C05737" w:rsidRPr="00C05737" w:rsidRDefault="00BF75DB" w:rsidP="00BF75DB">
      <w:pPr>
        <w:spacing w:line="360" w:lineRule="auto"/>
        <w:rPr>
          <w:rFonts w:ascii="Cambria" w:hAnsi="Cambria"/>
          <w:color w:val="000000"/>
          <w:sz w:val="28"/>
          <w:szCs w:val="28"/>
          <w:u w:val="single"/>
        </w:rPr>
      </w:pPr>
      <w:r>
        <w:rPr>
          <w:rFonts w:ascii="Arial Narrow" w:hAnsi="Arial Narrow" w:cs="Gautami"/>
          <w:b/>
          <w:sz w:val="28"/>
          <w:szCs w:val="28"/>
        </w:rPr>
        <w:t>_______________________________________________________________________</w:t>
      </w:r>
      <w:r>
        <w:rPr>
          <w:rFonts w:ascii="Arial Narrow" w:hAnsi="Arial Narrow" w:cs="Gautami"/>
          <w:b/>
          <w:sz w:val="28"/>
          <w:szCs w:val="28"/>
        </w:rPr>
        <w:t>__</w:t>
      </w:r>
    </w:p>
    <w:p w:rsidR="00C05737" w:rsidRDefault="00C05737" w:rsidP="003A0941">
      <w:pPr>
        <w:spacing w:line="360" w:lineRule="auto"/>
        <w:rPr>
          <w:rFonts w:ascii="Cambria" w:hAnsi="Cambria"/>
          <w:b/>
          <w:color w:val="000000"/>
          <w:sz w:val="28"/>
          <w:szCs w:val="28"/>
          <w:u w:val="single"/>
        </w:rPr>
      </w:pPr>
    </w:p>
    <w:p w:rsidR="00B73892" w:rsidRDefault="003E4A5E" w:rsidP="00B73892">
      <w:pPr>
        <w:spacing w:line="360" w:lineRule="auto"/>
        <w:jc w:val="both"/>
        <w:rPr>
          <w:rFonts w:ascii="Maiandra GD" w:hAnsi="Maiandra GD"/>
          <w:color w:val="000000"/>
          <w:sz w:val="32"/>
          <w:szCs w:val="32"/>
        </w:rPr>
      </w:pPr>
      <w:r w:rsidRPr="003A0941">
        <w:rPr>
          <w:rFonts w:ascii="Maiandra GD" w:hAnsi="Maiandra GD"/>
          <w:color w:val="000000"/>
          <w:sz w:val="32"/>
          <w:szCs w:val="32"/>
        </w:rPr>
        <w:t>Salutation</w:t>
      </w:r>
    </w:p>
    <w:p w:rsidR="001A24A0" w:rsidRPr="003A0941" w:rsidRDefault="001A24A0" w:rsidP="00B73892">
      <w:pPr>
        <w:spacing w:line="360" w:lineRule="auto"/>
        <w:jc w:val="both"/>
        <w:rPr>
          <w:rFonts w:ascii="Maiandra GD" w:hAnsi="Maiandra GD"/>
          <w:color w:val="000000"/>
          <w:sz w:val="32"/>
          <w:szCs w:val="32"/>
        </w:rPr>
      </w:pPr>
    </w:p>
    <w:p w:rsidR="003E4A5E" w:rsidRPr="003A0941" w:rsidRDefault="003E4A5E" w:rsidP="00B73892">
      <w:pPr>
        <w:spacing w:line="360" w:lineRule="auto"/>
        <w:jc w:val="both"/>
        <w:rPr>
          <w:rFonts w:ascii="Maiandra GD" w:hAnsi="Maiandra GD"/>
          <w:color w:val="000000"/>
          <w:sz w:val="32"/>
          <w:szCs w:val="32"/>
        </w:rPr>
      </w:pPr>
    </w:p>
    <w:p w:rsidR="001A24A0" w:rsidRDefault="00B73892" w:rsidP="00B73892">
      <w:pPr>
        <w:spacing w:line="360" w:lineRule="auto"/>
        <w:jc w:val="both"/>
        <w:rPr>
          <w:rFonts w:ascii="Maiandra GD" w:hAnsi="Maiandra GD"/>
          <w:color w:val="000000"/>
          <w:sz w:val="32"/>
          <w:szCs w:val="32"/>
        </w:rPr>
      </w:pPr>
      <w:r w:rsidRPr="003A0941">
        <w:rPr>
          <w:rFonts w:ascii="Maiandra GD" w:hAnsi="Maiandra GD"/>
          <w:color w:val="000000"/>
          <w:sz w:val="32"/>
          <w:szCs w:val="32"/>
        </w:rPr>
        <w:t xml:space="preserve">The openings of the Gau Island Biofuel Plant here on Qarani marks another step by my Government to bring development closer to the people in order to enhance rural development, see to the full utilisation of our natural resources to create wealth and </w:t>
      </w:r>
      <w:r w:rsidR="00A123F3" w:rsidRPr="003A0941">
        <w:rPr>
          <w:rFonts w:ascii="Maiandra GD" w:hAnsi="Maiandra GD"/>
          <w:color w:val="000000"/>
          <w:sz w:val="32"/>
          <w:szCs w:val="32"/>
        </w:rPr>
        <w:t xml:space="preserve">work towards </w:t>
      </w:r>
      <w:r w:rsidRPr="003A0941">
        <w:rPr>
          <w:rFonts w:ascii="Maiandra GD" w:hAnsi="Maiandra GD"/>
          <w:color w:val="000000"/>
          <w:sz w:val="32"/>
          <w:szCs w:val="32"/>
        </w:rPr>
        <w:t>eradicat</w:t>
      </w:r>
      <w:r w:rsidR="00A123F3" w:rsidRPr="003A0941">
        <w:rPr>
          <w:rFonts w:ascii="Maiandra GD" w:hAnsi="Maiandra GD"/>
          <w:color w:val="000000"/>
          <w:sz w:val="32"/>
          <w:szCs w:val="32"/>
        </w:rPr>
        <w:t xml:space="preserve">ing </w:t>
      </w:r>
      <w:r w:rsidRPr="003A0941">
        <w:rPr>
          <w:rFonts w:ascii="Maiandra GD" w:hAnsi="Maiandra GD"/>
          <w:color w:val="000000"/>
          <w:sz w:val="32"/>
          <w:szCs w:val="32"/>
        </w:rPr>
        <w:t xml:space="preserve">poverty. </w:t>
      </w:r>
      <w:r w:rsidR="00A6255B" w:rsidRPr="003A0941">
        <w:rPr>
          <w:rFonts w:ascii="Maiandra GD" w:hAnsi="Maiandra GD"/>
          <w:color w:val="000000"/>
          <w:sz w:val="32"/>
          <w:szCs w:val="32"/>
        </w:rPr>
        <w:t xml:space="preserve">This </w:t>
      </w:r>
      <w:r w:rsidR="00FD1A18" w:rsidRPr="003A0941">
        <w:rPr>
          <w:rFonts w:ascii="Maiandra GD" w:hAnsi="Maiandra GD"/>
          <w:color w:val="000000"/>
          <w:sz w:val="32"/>
          <w:szCs w:val="32"/>
        </w:rPr>
        <w:t xml:space="preserve">is </w:t>
      </w:r>
      <w:r w:rsidR="00A6255B" w:rsidRPr="003A0941">
        <w:rPr>
          <w:rFonts w:ascii="Maiandra GD" w:hAnsi="Maiandra GD"/>
          <w:color w:val="000000"/>
          <w:sz w:val="32"/>
          <w:szCs w:val="32"/>
        </w:rPr>
        <w:t>the fourth (4</w:t>
      </w:r>
      <w:r w:rsidR="00A6255B" w:rsidRPr="003A0941">
        <w:rPr>
          <w:rFonts w:ascii="Maiandra GD" w:hAnsi="Maiandra GD"/>
          <w:color w:val="000000"/>
          <w:sz w:val="32"/>
          <w:szCs w:val="32"/>
          <w:vertAlign w:val="superscript"/>
        </w:rPr>
        <w:t>th</w:t>
      </w:r>
      <w:r w:rsidR="00A6255B" w:rsidRPr="003A0941">
        <w:rPr>
          <w:rFonts w:ascii="Maiandra GD" w:hAnsi="Maiandra GD"/>
          <w:color w:val="000000"/>
          <w:sz w:val="32"/>
          <w:szCs w:val="32"/>
        </w:rPr>
        <w:t xml:space="preserve">) mill to be implemented in Fiji after Koro, Cicia and Rotuma. </w:t>
      </w:r>
      <w:r w:rsidRPr="003A0941">
        <w:rPr>
          <w:rFonts w:ascii="Maiandra GD" w:hAnsi="Maiandra GD"/>
          <w:color w:val="000000"/>
          <w:sz w:val="32"/>
          <w:szCs w:val="32"/>
        </w:rPr>
        <w:t>The concept of the biofuel plant will be replicated across the rural sector</w:t>
      </w:r>
      <w:r w:rsidR="007D35ED" w:rsidRPr="003A0941">
        <w:rPr>
          <w:rFonts w:ascii="Maiandra GD" w:hAnsi="Maiandra GD"/>
          <w:color w:val="000000"/>
          <w:sz w:val="32"/>
          <w:szCs w:val="32"/>
        </w:rPr>
        <w:t>s</w:t>
      </w:r>
      <w:r w:rsidRPr="003A0941">
        <w:rPr>
          <w:rFonts w:ascii="Maiandra GD" w:hAnsi="Maiandra GD"/>
          <w:color w:val="000000"/>
          <w:sz w:val="32"/>
          <w:szCs w:val="32"/>
        </w:rPr>
        <w:t xml:space="preserve"> under the guidance of the Implementation Framework. </w:t>
      </w:r>
    </w:p>
    <w:p w:rsidR="001A24A0" w:rsidRDefault="001A24A0" w:rsidP="00B73892">
      <w:pPr>
        <w:spacing w:line="360" w:lineRule="auto"/>
        <w:jc w:val="both"/>
        <w:rPr>
          <w:rFonts w:ascii="Maiandra GD" w:hAnsi="Maiandra GD"/>
          <w:color w:val="000000"/>
          <w:sz w:val="32"/>
          <w:szCs w:val="32"/>
        </w:rPr>
      </w:pPr>
    </w:p>
    <w:p w:rsidR="00B73892" w:rsidRPr="003A0941" w:rsidRDefault="00B73892" w:rsidP="00B73892">
      <w:pPr>
        <w:spacing w:line="360" w:lineRule="auto"/>
        <w:jc w:val="both"/>
        <w:rPr>
          <w:rFonts w:ascii="Maiandra GD" w:hAnsi="Maiandra GD"/>
          <w:color w:val="000000"/>
          <w:sz w:val="32"/>
          <w:szCs w:val="32"/>
        </w:rPr>
      </w:pPr>
      <w:r w:rsidRPr="003A0941">
        <w:rPr>
          <w:rFonts w:ascii="Maiandra GD" w:hAnsi="Maiandra GD"/>
          <w:color w:val="000000"/>
          <w:sz w:val="32"/>
          <w:szCs w:val="32"/>
        </w:rPr>
        <w:lastRenderedPageBreak/>
        <w:t>In developing this plant the Ministry of Works</w:t>
      </w:r>
      <w:r w:rsidR="007D35ED" w:rsidRPr="003A0941">
        <w:rPr>
          <w:rFonts w:ascii="Maiandra GD" w:hAnsi="Maiandra GD"/>
          <w:color w:val="000000"/>
          <w:sz w:val="32"/>
          <w:szCs w:val="32"/>
        </w:rPr>
        <w:t>,</w:t>
      </w:r>
      <w:r w:rsidRPr="003A0941">
        <w:rPr>
          <w:rFonts w:ascii="Maiandra GD" w:hAnsi="Maiandra GD"/>
          <w:color w:val="000000"/>
          <w:sz w:val="32"/>
          <w:szCs w:val="32"/>
        </w:rPr>
        <w:t xml:space="preserve"> Transport and Public Utilities, primarily through the Department of Energy had to work with the Native Land and Fisheries Commission, Land Use Unit a</w:t>
      </w:r>
      <w:r w:rsidR="000B7A3C" w:rsidRPr="003A0941">
        <w:rPr>
          <w:rFonts w:ascii="Maiandra GD" w:hAnsi="Maiandra GD"/>
          <w:color w:val="000000"/>
          <w:sz w:val="32"/>
          <w:szCs w:val="32"/>
        </w:rPr>
        <w:t>nd a number of stakeholders</w:t>
      </w:r>
      <w:r w:rsidRPr="003A0941">
        <w:rPr>
          <w:rFonts w:ascii="Maiandra GD" w:hAnsi="Maiandra GD"/>
          <w:color w:val="000000"/>
          <w:sz w:val="32"/>
          <w:szCs w:val="32"/>
        </w:rPr>
        <w:t xml:space="preserve"> to help realize what we see today.</w:t>
      </w:r>
    </w:p>
    <w:p w:rsidR="00B73892" w:rsidRPr="003A0941" w:rsidRDefault="00B73892" w:rsidP="00B73892">
      <w:pPr>
        <w:spacing w:line="360" w:lineRule="auto"/>
        <w:jc w:val="both"/>
        <w:rPr>
          <w:rFonts w:ascii="Maiandra GD" w:hAnsi="Maiandra GD"/>
          <w:color w:val="000000"/>
          <w:sz w:val="32"/>
          <w:szCs w:val="32"/>
        </w:rPr>
      </w:pPr>
    </w:p>
    <w:p w:rsidR="00A123F3" w:rsidRPr="003A0941" w:rsidRDefault="00B73892" w:rsidP="001B1416">
      <w:pPr>
        <w:spacing w:line="360" w:lineRule="auto"/>
        <w:jc w:val="both"/>
        <w:rPr>
          <w:rFonts w:ascii="Maiandra GD" w:hAnsi="Maiandra GD"/>
          <w:sz w:val="32"/>
          <w:szCs w:val="32"/>
        </w:rPr>
      </w:pPr>
      <w:r w:rsidRPr="003A0941">
        <w:rPr>
          <w:rFonts w:ascii="Maiandra GD" w:hAnsi="Maiandra GD"/>
          <w:sz w:val="32"/>
          <w:szCs w:val="32"/>
        </w:rPr>
        <w:t xml:space="preserve">The global trend is that energy costs will continue to increase due to it being sourced from a diminishing reserve. </w:t>
      </w:r>
      <w:r w:rsidR="001B1416" w:rsidRPr="003A0941">
        <w:rPr>
          <w:rFonts w:ascii="Maiandra GD" w:hAnsi="Maiandra GD"/>
          <w:sz w:val="32"/>
          <w:szCs w:val="32"/>
        </w:rPr>
        <w:t>With due respect to the above, the Department of Energy has designed a program that will not only commence towards making Fiji’s rural communities energy independent, and nat</w:t>
      </w:r>
      <w:r w:rsidR="007D35ED" w:rsidRPr="003A0941">
        <w:rPr>
          <w:rFonts w:ascii="Maiandra GD" w:hAnsi="Maiandra GD"/>
          <w:sz w:val="32"/>
          <w:szCs w:val="32"/>
        </w:rPr>
        <w:t>urally well off, but also save</w:t>
      </w:r>
      <w:r w:rsidR="001B1416" w:rsidRPr="003A0941">
        <w:rPr>
          <w:rFonts w:ascii="Maiandra GD" w:hAnsi="Maiandra GD"/>
          <w:sz w:val="32"/>
          <w:szCs w:val="32"/>
        </w:rPr>
        <w:t xml:space="preserve"> the country hu</w:t>
      </w:r>
      <w:r w:rsidR="007D35ED" w:rsidRPr="003A0941">
        <w:rPr>
          <w:rFonts w:ascii="Maiandra GD" w:hAnsi="Maiandra GD"/>
          <w:sz w:val="32"/>
          <w:szCs w:val="32"/>
        </w:rPr>
        <w:t>ge amounts of money in buying</w:t>
      </w:r>
      <w:r w:rsidR="001B1416" w:rsidRPr="003A0941">
        <w:rPr>
          <w:rFonts w:ascii="Maiandra GD" w:hAnsi="Maiandra GD"/>
          <w:sz w:val="32"/>
          <w:szCs w:val="32"/>
        </w:rPr>
        <w:t xml:space="preserve"> </w:t>
      </w:r>
      <w:r w:rsidR="007D35ED" w:rsidRPr="003A0941">
        <w:rPr>
          <w:rFonts w:ascii="Maiandra GD" w:hAnsi="Maiandra GD"/>
          <w:sz w:val="32"/>
          <w:szCs w:val="32"/>
        </w:rPr>
        <w:t xml:space="preserve">imported </w:t>
      </w:r>
      <w:r w:rsidR="001B1416" w:rsidRPr="003A0941">
        <w:rPr>
          <w:rFonts w:ascii="Maiandra GD" w:hAnsi="Maiandra GD"/>
          <w:sz w:val="32"/>
          <w:szCs w:val="32"/>
        </w:rPr>
        <w:t xml:space="preserve">fossil fuel.  Currently </w:t>
      </w:r>
      <w:r w:rsidR="00A123F3" w:rsidRPr="003A0941">
        <w:rPr>
          <w:rFonts w:ascii="Maiandra GD" w:hAnsi="Maiandra GD"/>
          <w:sz w:val="32"/>
          <w:szCs w:val="32"/>
        </w:rPr>
        <w:t>our maritime</w:t>
      </w:r>
      <w:r w:rsidR="001B1416" w:rsidRPr="003A0941">
        <w:rPr>
          <w:rFonts w:ascii="Maiandra GD" w:hAnsi="Maiandra GD"/>
          <w:sz w:val="32"/>
          <w:szCs w:val="32"/>
        </w:rPr>
        <w:t xml:space="preserve"> communities face a lot of hardships in their everyday life, especially when the essential services and goods delivery do not reach their islands on time. </w:t>
      </w:r>
    </w:p>
    <w:p w:rsidR="00315DD2" w:rsidRPr="003A0941" w:rsidRDefault="00315DD2" w:rsidP="001B1416">
      <w:pPr>
        <w:spacing w:line="360" w:lineRule="auto"/>
        <w:jc w:val="both"/>
        <w:rPr>
          <w:rFonts w:ascii="Maiandra GD" w:hAnsi="Maiandra GD"/>
          <w:sz w:val="32"/>
          <w:szCs w:val="32"/>
        </w:rPr>
      </w:pPr>
    </w:p>
    <w:p w:rsidR="001B1416" w:rsidRPr="003A0941" w:rsidRDefault="001B1416" w:rsidP="001B1416">
      <w:pPr>
        <w:spacing w:line="360" w:lineRule="auto"/>
        <w:jc w:val="both"/>
        <w:rPr>
          <w:rFonts w:ascii="Maiandra GD" w:hAnsi="Maiandra GD"/>
          <w:sz w:val="32"/>
          <w:szCs w:val="32"/>
        </w:rPr>
      </w:pPr>
      <w:r w:rsidRPr="003A0941">
        <w:rPr>
          <w:rFonts w:ascii="Maiandra GD" w:hAnsi="Maiandra GD"/>
          <w:sz w:val="32"/>
          <w:szCs w:val="32"/>
        </w:rPr>
        <w:t>This biofuel program will also alleviate the need for ‘rural to urban’ drift because the main part of the biofuel project development will be implemented in the rural communities.</w:t>
      </w:r>
      <w:r w:rsidR="00A123F3" w:rsidRPr="003A0941">
        <w:rPr>
          <w:rFonts w:ascii="Maiandra GD" w:hAnsi="Maiandra GD"/>
          <w:sz w:val="32"/>
          <w:szCs w:val="32"/>
        </w:rPr>
        <w:t xml:space="preserve"> </w:t>
      </w:r>
      <w:r w:rsidRPr="003A0941">
        <w:rPr>
          <w:rFonts w:ascii="Maiandra GD" w:hAnsi="Maiandra GD"/>
          <w:sz w:val="32"/>
          <w:szCs w:val="32"/>
        </w:rPr>
        <w:t xml:space="preserve">The empowerment of rural </w:t>
      </w:r>
      <w:r w:rsidR="007D35ED" w:rsidRPr="003A0941">
        <w:rPr>
          <w:rFonts w:ascii="Maiandra GD" w:hAnsi="Maiandra GD"/>
          <w:sz w:val="32"/>
          <w:szCs w:val="32"/>
        </w:rPr>
        <w:t>communities, results from the local value adding of</w:t>
      </w:r>
      <w:r w:rsidRPr="003A0941">
        <w:rPr>
          <w:rFonts w:ascii="Maiandra GD" w:hAnsi="Maiandra GD"/>
          <w:sz w:val="32"/>
          <w:szCs w:val="32"/>
        </w:rPr>
        <w:t xml:space="preserve"> local agricultural raw materials, instead of exporting will lift economic activities, and in turn translate into a higher</w:t>
      </w:r>
      <w:r w:rsidR="00A123F3" w:rsidRPr="003A0941">
        <w:rPr>
          <w:rFonts w:ascii="Maiandra GD" w:hAnsi="Maiandra GD"/>
          <w:sz w:val="32"/>
          <w:szCs w:val="32"/>
        </w:rPr>
        <w:t xml:space="preserve"> income and improved</w:t>
      </w:r>
      <w:r w:rsidRPr="003A0941">
        <w:rPr>
          <w:rFonts w:ascii="Maiandra GD" w:hAnsi="Maiandra GD"/>
          <w:sz w:val="32"/>
          <w:szCs w:val="32"/>
        </w:rPr>
        <w:t xml:space="preserve"> standard of living. </w:t>
      </w:r>
    </w:p>
    <w:p w:rsidR="001B1416" w:rsidRPr="003A0941" w:rsidRDefault="001B1416" w:rsidP="001B1416">
      <w:pPr>
        <w:spacing w:line="360" w:lineRule="auto"/>
        <w:jc w:val="both"/>
        <w:rPr>
          <w:rFonts w:ascii="Maiandra GD" w:hAnsi="Maiandra GD"/>
          <w:sz w:val="32"/>
          <w:szCs w:val="32"/>
        </w:rPr>
      </w:pPr>
      <w:bookmarkStart w:id="0" w:name="_GoBack"/>
      <w:bookmarkEnd w:id="0"/>
      <w:r w:rsidRPr="003A0941">
        <w:rPr>
          <w:rFonts w:ascii="Maiandra GD" w:hAnsi="Maiandra GD"/>
          <w:sz w:val="32"/>
          <w:szCs w:val="32"/>
        </w:rPr>
        <w:lastRenderedPageBreak/>
        <w:t xml:space="preserve">The use of copra, a widely available resource for the production of energy (biofuel) is a step in the direction of sustainable rural development and above all will provide the much needed dynamism into the rural economy.  In addition to the final biofuel product, the milling of coconut oil can be transformed into cooking oil, body oil, and soap and copra meal – a by-product of the process which can be used as feedstock for livestock and as fertilizer.  As technical solutions to most rural problems are being found, the linkages to the agricultural sector and socio-economic issues come to the fore.  </w:t>
      </w:r>
    </w:p>
    <w:p w:rsidR="001B1416" w:rsidRPr="003A0941" w:rsidRDefault="001B1416" w:rsidP="00B73892">
      <w:pPr>
        <w:spacing w:line="360" w:lineRule="auto"/>
        <w:jc w:val="both"/>
        <w:rPr>
          <w:rFonts w:ascii="Maiandra GD" w:hAnsi="Maiandra GD"/>
          <w:color w:val="000000"/>
          <w:sz w:val="32"/>
          <w:szCs w:val="32"/>
        </w:rPr>
      </w:pPr>
    </w:p>
    <w:p w:rsidR="00B73892" w:rsidRPr="003A0941" w:rsidRDefault="00B73892" w:rsidP="00B73892">
      <w:pPr>
        <w:spacing w:line="360" w:lineRule="auto"/>
        <w:jc w:val="both"/>
        <w:rPr>
          <w:rFonts w:ascii="Maiandra GD" w:hAnsi="Maiandra GD"/>
          <w:color w:val="000000"/>
          <w:sz w:val="32"/>
          <w:szCs w:val="32"/>
        </w:rPr>
      </w:pPr>
      <w:r w:rsidRPr="003A0941">
        <w:rPr>
          <w:rFonts w:ascii="Maiandra GD" w:hAnsi="Maiandra GD"/>
          <w:color w:val="000000"/>
          <w:sz w:val="32"/>
          <w:szCs w:val="32"/>
        </w:rPr>
        <w:t xml:space="preserve">The Fiji Government continues to forge ahead by way of positive initiatives that we have come to witness today. Similarly with the FEA we have continued to search for renewable solutions as we have done for Nadarivatu. It is hoped that such initiatives will also go a long way in providing the much needed awareness on the need to reduce global warming by reducing the use of the fossil and other imported fuels. </w:t>
      </w:r>
    </w:p>
    <w:p w:rsidR="00B73892" w:rsidRPr="003A0941" w:rsidRDefault="00B73892" w:rsidP="00B73892">
      <w:pPr>
        <w:spacing w:line="360" w:lineRule="auto"/>
        <w:jc w:val="both"/>
        <w:rPr>
          <w:rFonts w:ascii="Maiandra GD" w:hAnsi="Maiandra GD"/>
          <w:color w:val="000000"/>
          <w:sz w:val="32"/>
          <w:szCs w:val="32"/>
        </w:rPr>
      </w:pPr>
    </w:p>
    <w:p w:rsidR="00B73892" w:rsidRPr="003A0941" w:rsidRDefault="00B73892" w:rsidP="00B73892">
      <w:pPr>
        <w:spacing w:line="360" w:lineRule="auto"/>
        <w:jc w:val="both"/>
        <w:rPr>
          <w:rFonts w:ascii="Maiandra GD" w:hAnsi="Maiandra GD"/>
          <w:color w:val="000000"/>
          <w:sz w:val="32"/>
          <w:szCs w:val="32"/>
        </w:rPr>
      </w:pPr>
      <w:r w:rsidRPr="003A0941">
        <w:rPr>
          <w:rFonts w:ascii="Maiandra GD" w:hAnsi="Maiandra GD"/>
          <w:color w:val="000000"/>
          <w:sz w:val="32"/>
          <w:szCs w:val="32"/>
        </w:rPr>
        <w:t>Also important</w:t>
      </w:r>
      <w:r w:rsidR="001B1416" w:rsidRPr="003A0941">
        <w:rPr>
          <w:rFonts w:ascii="Maiandra GD" w:hAnsi="Maiandra GD"/>
          <w:color w:val="000000"/>
          <w:sz w:val="32"/>
          <w:szCs w:val="32"/>
        </w:rPr>
        <w:t>,</w:t>
      </w:r>
      <w:r w:rsidRPr="003A0941">
        <w:rPr>
          <w:rFonts w:ascii="Maiandra GD" w:hAnsi="Maiandra GD"/>
          <w:color w:val="000000"/>
          <w:sz w:val="32"/>
          <w:szCs w:val="32"/>
        </w:rPr>
        <w:t xml:space="preserve"> the concept is a step towards diversifying our energy supply and to become more secure with respect to our imports on fossil fuels. I am hopeful that by 2014 when we go to the polls we would have completed the economic transformation </w:t>
      </w:r>
      <w:r w:rsidRPr="003A0941">
        <w:rPr>
          <w:rFonts w:ascii="Maiandra GD" w:hAnsi="Maiandra GD"/>
          <w:color w:val="000000"/>
          <w:sz w:val="32"/>
          <w:szCs w:val="32"/>
        </w:rPr>
        <w:lastRenderedPageBreak/>
        <w:t>of the country where the rural dwellers will be fully participating in the economic development of the country by supplying the necessary resources in primary and secondary processed forms to the urban and overseas markets. The development of Fiji’s biofuel resources has the potential to give us a secure energy future.</w:t>
      </w:r>
    </w:p>
    <w:p w:rsidR="001B1416" w:rsidRPr="003A0941" w:rsidRDefault="001B1416" w:rsidP="00B73892">
      <w:pPr>
        <w:spacing w:line="360" w:lineRule="auto"/>
        <w:jc w:val="both"/>
        <w:rPr>
          <w:rFonts w:ascii="Maiandra GD" w:hAnsi="Maiandra GD"/>
          <w:color w:val="000000"/>
          <w:sz w:val="32"/>
          <w:szCs w:val="32"/>
        </w:rPr>
      </w:pPr>
    </w:p>
    <w:p w:rsidR="001B1416" w:rsidRPr="003A0941" w:rsidRDefault="001B1416" w:rsidP="00B73892">
      <w:pPr>
        <w:spacing w:line="360" w:lineRule="auto"/>
        <w:jc w:val="both"/>
        <w:rPr>
          <w:rFonts w:ascii="Maiandra GD" w:hAnsi="Maiandra GD"/>
          <w:color w:val="000000"/>
          <w:sz w:val="32"/>
          <w:szCs w:val="32"/>
        </w:rPr>
      </w:pPr>
      <w:r w:rsidRPr="003A0941">
        <w:rPr>
          <w:rFonts w:ascii="Maiandra GD" w:hAnsi="Maiandra GD"/>
          <w:color w:val="000000"/>
          <w:sz w:val="32"/>
          <w:szCs w:val="32"/>
        </w:rPr>
        <w:t>The Gau Biofuel Proje</w:t>
      </w:r>
      <w:r w:rsidR="00D66DE8" w:rsidRPr="003A0941">
        <w:rPr>
          <w:rFonts w:ascii="Maiandra GD" w:hAnsi="Maiandra GD"/>
          <w:color w:val="000000"/>
          <w:sz w:val="32"/>
          <w:szCs w:val="32"/>
        </w:rPr>
        <w:t>ct is expected to benefit the 16</w:t>
      </w:r>
      <w:r w:rsidRPr="003A0941">
        <w:rPr>
          <w:rFonts w:ascii="Maiandra GD" w:hAnsi="Maiandra GD"/>
          <w:color w:val="000000"/>
          <w:sz w:val="32"/>
          <w:szCs w:val="32"/>
        </w:rPr>
        <w:t xml:space="preserve"> villages </w:t>
      </w:r>
      <w:r w:rsidR="007D35ED" w:rsidRPr="003A0941">
        <w:rPr>
          <w:rFonts w:ascii="Maiandra GD" w:hAnsi="Maiandra GD"/>
          <w:color w:val="000000"/>
          <w:sz w:val="32"/>
          <w:szCs w:val="32"/>
        </w:rPr>
        <w:t>of Gau, in terms of ensuring acc</w:t>
      </w:r>
      <w:r w:rsidRPr="003A0941">
        <w:rPr>
          <w:rFonts w:ascii="Maiandra GD" w:hAnsi="Maiandra GD"/>
          <w:color w:val="000000"/>
          <w:sz w:val="32"/>
          <w:szCs w:val="32"/>
        </w:rPr>
        <w:t xml:space="preserve">ess to reliable and affordable ‘green’ fuel. Government has invested a total of </w:t>
      </w:r>
      <w:r w:rsidR="007F1CBF" w:rsidRPr="003A0941">
        <w:rPr>
          <w:rFonts w:ascii="Maiandra GD" w:hAnsi="Maiandra GD"/>
          <w:color w:val="000000"/>
          <w:sz w:val="32"/>
          <w:szCs w:val="32"/>
        </w:rPr>
        <w:t xml:space="preserve">close to </w:t>
      </w:r>
      <w:r w:rsidRPr="003A0941">
        <w:rPr>
          <w:rFonts w:ascii="Maiandra GD" w:hAnsi="Maiandra GD"/>
          <w:color w:val="000000"/>
          <w:sz w:val="32"/>
          <w:szCs w:val="32"/>
        </w:rPr>
        <w:t>$</w:t>
      </w:r>
      <w:r w:rsidR="00D73318" w:rsidRPr="003A0941">
        <w:rPr>
          <w:rFonts w:ascii="Maiandra GD" w:hAnsi="Maiandra GD"/>
          <w:color w:val="000000"/>
          <w:sz w:val="32"/>
          <w:szCs w:val="32"/>
        </w:rPr>
        <w:t>425</w:t>
      </w:r>
      <w:r w:rsidRPr="003A0941">
        <w:rPr>
          <w:rFonts w:ascii="Maiandra GD" w:hAnsi="Maiandra GD"/>
          <w:color w:val="000000"/>
          <w:sz w:val="32"/>
          <w:szCs w:val="32"/>
        </w:rPr>
        <w:t xml:space="preserve">,000 in the completion of this project and is a clear indication of the commitment of my Government to see developments </w:t>
      </w:r>
      <w:r w:rsidR="007D35ED" w:rsidRPr="003A0941">
        <w:rPr>
          <w:rFonts w:ascii="Maiandra GD" w:hAnsi="Maiandra GD"/>
          <w:color w:val="000000"/>
          <w:sz w:val="32"/>
          <w:szCs w:val="32"/>
        </w:rPr>
        <w:t xml:space="preserve">in rural and maritime regions of the country. </w:t>
      </w:r>
      <w:r w:rsidR="00A6255B" w:rsidRPr="003A0941">
        <w:rPr>
          <w:rFonts w:ascii="Maiandra GD" w:hAnsi="Maiandra GD"/>
          <w:color w:val="000000"/>
          <w:sz w:val="32"/>
          <w:szCs w:val="32"/>
        </w:rPr>
        <w:t xml:space="preserve">In the coming weeks, we will be commission a further five (5) such mills. These are in Moala, Matuku, Rabi, Vanuabalavu and Lakeba. </w:t>
      </w:r>
    </w:p>
    <w:p w:rsidR="00B73892" w:rsidRPr="003A0941" w:rsidRDefault="00B73892" w:rsidP="00B73892">
      <w:pPr>
        <w:spacing w:line="360" w:lineRule="auto"/>
        <w:jc w:val="both"/>
        <w:rPr>
          <w:rFonts w:ascii="Maiandra GD" w:hAnsi="Maiandra GD"/>
          <w:color w:val="000000"/>
          <w:sz w:val="32"/>
          <w:szCs w:val="32"/>
        </w:rPr>
      </w:pPr>
    </w:p>
    <w:p w:rsidR="00B73892" w:rsidRPr="003A0941" w:rsidRDefault="00B73892" w:rsidP="00B73892">
      <w:pPr>
        <w:spacing w:line="360" w:lineRule="auto"/>
        <w:jc w:val="both"/>
        <w:rPr>
          <w:rFonts w:ascii="Maiandra GD" w:hAnsi="Maiandra GD"/>
          <w:color w:val="000000"/>
          <w:sz w:val="32"/>
          <w:szCs w:val="32"/>
        </w:rPr>
      </w:pPr>
      <w:r w:rsidRPr="003A0941">
        <w:rPr>
          <w:rFonts w:ascii="Maiandra GD" w:hAnsi="Maiandra GD"/>
          <w:color w:val="000000"/>
          <w:sz w:val="32"/>
          <w:szCs w:val="32"/>
        </w:rPr>
        <w:t xml:space="preserve">At this juncture I wish to thank </w:t>
      </w:r>
      <w:r w:rsidR="001B1416" w:rsidRPr="003A0941">
        <w:rPr>
          <w:rFonts w:ascii="Maiandra GD" w:hAnsi="Maiandra GD"/>
          <w:color w:val="000000"/>
          <w:sz w:val="32"/>
          <w:szCs w:val="32"/>
        </w:rPr>
        <w:t xml:space="preserve">the people of Gau for providing the support to see this project reach completion. In addition, I wish to thank the contracting company, Fortech Construction for the timely completion of the project. </w:t>
      </w:r>
      <w:r w:rsidRPr="003A0941">
        <w:rPr>
          <w:rFonts w:ascii="Maiandra GD" w:hAnsi="Maiandra GD"/>
          <w:color w:val="000000"/>
          <w:sz w:val="32"/>
          <w:szCs w:val="32"/>
        </w:rPr>
        <w:t xml:space="preserve">I believe such partnerships are important in this day and age and </w:t>
      </w:r>
      <w:r w:rsidR="007D35ED" w:rsidRPr="003A0941">
        <w:rPr>
          <w:rFonts w:ascii="Maiandra GD" w:hAnsi="Maiandra GD"/>
          <w:color w:val="000000"/>
          <w:sz w:val="32"/>
          <w:szCs w:val="32"/>
        </w:rPr>
        <w:t xml:space="preserve">I </w:t>
      </w:r>
      <w:r w:rsidRPr="003A0941">
        <w:rPr>
          <w:rFonts w:ascii="Maiandra GD" w:hAnsi="Maiandra GD"/>
          <w:color w:val="000000"/>
          <w:sz w:val="32"/>
          <w:szCs w:val="32"/>
        </w:rPr>
        <w:t>once again wish to thank all those that have contributed in way or another in the realization of this important development in our country.</w:t>
      </w:r>
    </w:p>
    <w:p w:rsidR="001B1416" w:rsidRPr="003A0941" w:rsidRDefault="001B1416" w:rsidP="00B73892">
      <w:pPr>
        <w:spacing w:line="360" w:lineRule="auto"/>
        <w:jc w:val="both"/>
        <w:rPr>
          <w:rFonts w:ascii="Maiandra GD" w:hAnsi="Maiandra GD"/>
          <w:color w:val="000000"/>
          <w:sz w:val="32"/>
          <w:szCs w:val="32"/>
        </w:rPr>
      </w:pPr>
    </w:p>
    <w:p w:rsidR="007D35ED" w:rsidRPr="003A0941" w:rsidRDefault="007D35ED" w:rsidP="00B73892">
      <w:pPr>
        <w:spacing w:line="360" w:lineRule="auto"/>
        <w:jc w:val="both"/>
        <w:rPr>
          <w:rFonts w:ascii="Maiandra GD" w:hAnsi="Maiandra GD"/>
          <w:color w:val="000000"/>
          <w:sz w:val="32"/>
          <w:szCs w:val="32"/>
        </w:rPr>
      </w:pPr>
      <w:r w:rsidRPr="003A0941">
        <w:rPr>
          <w:rFonts w:ascii="Maiandra GD" w:hAnsi="Maiandra GD"/>
          <w:color w:val="000000"/>
          <w:sz w:val="32"/>
          <w:szCs w:val="32"/>
        </w:rPr>
        <w:lastRenderedPageBreak/>
        <w:t>With those words, it is my pleasure to officially commission the Gau Biofuel Project.</w:t>
      </w:r>
    </w:p>
    <w:p w:rsidR="007D35ED" w:rsidRPr="003A0941" w:rsidRDefault="007D35ED" w:rsidP="00B73892">
      <w:pPr>
        <w:spacing w:line="360" w:lineRule="auto"/>
        <w:jc w:val="both"/>
        <w:rPr>
          <w:rFonts w:ascii="Maiandra GD" w:hAnsi="Maiandra GD"/>
          <w:color w:val="000000"/>
          <w:sz w:val="32"/>
          <w:szCs w:val="32"/>
        </w:rPr>
      </w:pPr>
    </w:p>
    <w:p w:rsidR="007D35ED" w:rsidRDefault="003A0941" w:rsidP="00B73892">
      <w:pPr>
        <w:spacing w:line="360" w:lineRule="auto"/>
        <w:jc w:val="both"/>
        <w:rPr>
          <w:rFonts w:ascii="Maiandra GD" w:hAnsi="Maiandra GD"/>
          <w:color w:val="000000"/>
          <w:sz w:val="32"/>
          <w:szCs w:val="32"/>
        </w:rPr>
      </w:pPr>
      <w:r>
        <w:rPr>
          <w:rFonts w:ascii="Maiandra GD" w:hAnsi="Maiandra GD"/>
          <w:color w:val="000000"/>
          <w:sz w:val="32"/>
          <w:szCs w:val="32"/>
        </w:rPr>
        <w:t xml:space="preserve">Thank you, </w:t>
      </w:r>
      <w:proofErr w:type="spellStart"/>
      <w:r>
        <w:rPr>
          <w:rFonts w:ascii="Maiandra GD" w:hAnsi="Maiandra GD"/>
          <w:color w:val="000000"/>
          <w:sz w:val="32"/>
          <w:szCs w:val="32"/>
        </w:rPr>
        <w:t>vinaka</w:t>
      </w:r>
      <w:proofErr w:type="spellEnd"/>
      <w:r>
        <w:rPr>
          <w:rFonts w:ascii="Maiandra GD" w:hAnsi="Maiandra GD"/>
          <w:color w:val="000000"/>
          <w:sz w:val="32"/>
          <w:szCs w:val="32"/>
        </w:rPr>
        <w:t xml:space="preserve"> </w:t>
      </w:r>
      <w:proofErr w:type="spellStart"/>
      <w:r>
        <w:rPr>
          <w:rFonts w:ascii="Maiandra GD" w:hAnsi="Maiandra GD"/>
          <w:color w:val="000000"/>
          <w:sz w:val="32"/>
          <w:szCs w:val="32"/>
        </w:rPr>
        <w:t>vakalevu</w:t>
      </w:r>
      <w:proofErr w:type="spellEnd"/>
      <w:r>
        <w:rPr>
          <w:rFonts w:ascii="Maiandra GD" w:hAnsi="Maiandra GD"/>
          <w:color w:val="000000"/>
          <w:sz w:val="32"/>
          <w:szCs w:val="32"/>
        </w:rPr>
        <w:t>.</w:t>
      </w:r>
      <w:r w:rsidR="007D35ED" w:rsidRPr="003A0941">
        <w:rPr>
          <w:rFonts w:ascii="Maiandra GD" w:hAnsi="Maiandra GD"/>
          <w:color w:val="000000"/>
          <w:sz w:val="32"/>
          <w:szCs w:val="32"/>
        </w:rPr>
        <w:t xml:space="preserve"> </w:t>
      </w:r>
    </w:p>
    <w:p w:rsidR="003A0941" w:rsidRDefault="003A0941" w:rsidP="00B73892">
      <w:pPr>
        <w:spacing w:line="360" w:lineRule="auto"/>
        <w:jc w:val="both"/>
        <w:rPr>
          <w:rFonts w:ascii="Maiandra GD" w:hAnsi="Maiandra GD"/>
          <w:color w:val="000000"/>
          <w:sz w:val="32"/>
          <w:szCs w:val="32"/>
        </w:rPr>
      </w:pPr>
    </w:p>
    <w:p w:rsidR="003A0941" w:rsidRDefault="003A0941" w:rsidP="00B73892">
      <w:pPr>
        <w:spacing w:line="360" w:lineRule="auto"/>
        <w:jc w:val="both"/>
        <w:rPr>
          <w:rFonts w:ascii="Maiandra GD" w:hAnsi="Maiandra GD"/>
          <w:color w:val="000000"/>
          <w:sz w:val="32"/>
          <w:szCs w:val="32"/>
        </w:rPr>
      </w:pPr>
    </w:p>
    <w:p w:rsidR="003A0941" w:rsidRPr="003A0941" w:rsidRDefault="003A0941" w:rsidP="003A0941">
      <w:pPr>
        <w:spacing w:line="360" w:lineRule="auto"/>
        <w:jc w:val="center"/>
        <w:rPr>
          <w:rFonts w:ascii="Maiandra GD" w:hAnsi="Maiandra GD"/>
          <w:color w:val="000000"/>
          <w:sz w:val="32"/>
          <w:szCs w:val="32"/>
        </w:rPr>
      </w:pPr>
      <w:r>
        <w:rPr>
          <w:rFonts w:ascii="Maiandra GD" w:hAnsi="Maiandra GD"/>
          <w:color w:val="000000"/>
          <w:sz w:val="32"/>
          <w:szCs w:val="32"/>
        </w:rPr>
        <w:t>_____________________</w:t>
      </w:r>
    </w:p>
    <w:p w:rsidR="007D35ED" w:rsidRPr="003A0941" w:rsidRDefault="007D35ED" w:rsidP="00B73892">
      <w:pPr>
        <w:spacing w:line="360" w:lineRule="auto"/>
        <w:jc w:val="both"/>
        <w:rPr>
          <w:rFonts w:ascii="Maiandra GD" w:hAnsi="Maiandra GD"/>
          <w:color w:val="000000"/>
          <w:sz w:val="32"/>
          <w:szCs w:val="32"/>
        </w:rPr>
      </w:pPr>
    </w:p>
    <w:p w:rsidR="002569A3" w:rsidRPr="003A0941" w:rsidRDefault="002569A3">
      <w:pPr>
        <w:rPr>
          <w:rFonts w:ascii="Maiandra GD" w:hAnsi="Maiandra GD"/>
          <w:sz w:val="32"/>
          <w:szCs w:val="32"/>
        </w:rPr>
      </w:pPr>
    </w:p>
    <w:p w:rsidR="003A0941" w:rsidRPr="003A0941" w:rsidRDefault="003A0941">
      <w:pPr>
        <w:rPr>
          <w:rFonts w:ascii="Maiandra GD" w:hAnsi="Maiandra GD"/>
          <w:sz w:val="32"/>
          <w:szCs w:val="32"/>
        </w:rPr>
      </w:pPr>
    </w:p>
    <w:sectPr w:rsidR="003A0941" w:rsidRPr="003A0941" w:rsidSect="003A0941">
      <w:footerReference w:type="default" r:id="rId9"/>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83" w:rsidRDefault="00982583" w:rsidP="003A0941">
      <w:r>
        <w:separator/>
      </w:r>
    </w:p>
  </w:endnote>
  <w:endnote w:type="continuationSeparator" w:id="0">
    <w:p w:rsidR="00982583" w:rsidRDefault="00982583" w:rsidP="003A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073015"/>
      <w:docPartObj>
        <w:docPartGallery w:val="Page Numbers (Bottom of Page)"/>
        <w:docPartUnique/>
      </w:docPartObj>
    </w:sdtPr>
    <w:sdtEndPr>
      <w:rPr>
        <w:noProof/>
      </w:rPr>
    </w:sdtEndPr>
    <w:sdtContent>
      <w:p w:rsidR="003A0941" w:rsidRDefault="003A0941">
        <w:pPr>
          <w:pStyle w:val="Footer"/>
          <w:jc w:val="right"/>
        </w:pPr>
        <w:r>
          <w:fldChar w:fldCharType="begin"/>
        </w:r>
        <w:r>
          <w:instrText xml:space="preserve"> PAGE   \* MERGEFORMAT </w:instrText>
        </w:r>
        <w:r>
          <w:fldChar w:fldCharType="separate"/>
        </w:r>
        <w:r w:rsidR="005B7B4E">
          <w:rPr>
            <w:noProof/>
          </w:rPr>
          <w:t>3</w:t>
        </w:r>
        <w:r>
          <w:rPr>
            <w:noProof/>
          </w:rPr>
          <w:fldChar w:fldCharType="end"/>
        </w:r>
      </w:p>
    </w:sdtContent>
  </w:sdt>
  <w:p w:rsidR="003A0941" w:rsidRDefault="003A0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83" w:rsidRDefault="00982583" w:rsidP="003A0941">
      <w:r>
        <w:separator/>
      </w:r>
    </w:p>
  </w:footnote>
  <w:footnote w:type="continuationSeparator" w:id="0">
    <w:p w:rsidR="00982583" w:rsidRDefault="00982583" w:rsidP="003A0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92"/>
    <w:rsid w:val="000B2764"/>
    <w:rsid w:val="000B7A3C"/>
    <w:rsid w:val="001A24A0"/>
    <w:rsid w:val="001B1416"/>
    <w:rsid w:val="002569A3"/>
    <w:rsid w:val="002A5721"/>
    <w:rsid w:val="00315DD2"/>
    <w:rsid w:val="003A0941"/>
    <w:rsid w:val="003E4A5E"/>
    <w:rsid w:val="005B7B4E"/>
    <w:rsid w:val="005F1092"/>
    <w:rsid w:val="00633AE3"/>
    <w:rsid w:val="00722EF9"/>
    <w:rsid w:val="007D35ED"/>
    <w:rsid w:val="007F1CBF"/>
    <w:rsid w:val="00982583"/>
    <w:rsid w:val="00A0431B"/>
    <w:rsid w:val="00A123F3"/>
    <w:rsid w:val="00A6255B"/>
    <w:rsid w:val="00B73892"/>
    <w:rsid w:val="00BF75DB"/>
    <w:rsid w:val="00C05737"/>
    <w:rsid w:val="00C84BC7"/>
    <w:rsid w:val="00D66DE8"/>
    <w:rsid w:val="00D73318"/>
    <w:rsid w:val="00EA73CA"/>
    <w:rsid w:val="00FD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416"/>
    <w:rPr>
      <w:rFonts w:ascii="Times New Roman" w:eastAsia="Times New Roman" w:hAnsi="Times New Roman"/>
      <w:sz w:val="24"/>
      <w:szCs w:val="24"/>
    </w:rPr>
  </w:style>
  <w:style w:type="paragraph" w:customStyle="1" w:styleId="Default">
    <w:name w:val="Default"/>
    <w:rsid w:val="00BF75D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3A0941"/>
    <w:pPr>
      <w:tabs>
        <w:tab w:val="center" w:pos="4680"/>
        <w:tab w:val="right" w:pos="9360"/>
      </w:tabs>
    </w:pPr>
  </w:style>
  <w:style w:type="character" w:customStyle="1" w:styleId="HeaderChar">
    <w:name w:val="Header Char"/>
    <w:basedOn w:val="DefaultParagraphFont"/>
    <w:link w:val="Header"/>
    <w:uiPriority w:val="99"/>
    <w:rsid w:val="003A0941"/>
    <w:rPr>
      <w:rFonts w:ascii="Times New Roman" w:eastAsia="Times New Roman" w:hAnsi="Times New Roman"/>
      <w:sz w:val="24"/>
      <w:szCs w:val="24"/>
    </w:rPr>
  </w:style>
  <w:style w:type="paragraph" w:styleId="Footer">
    <w:name w:val="footer"/>
    <w:basedOn w:val="Normal"/>
    <w:link w:val="FooterChar"/>
    <w:uiPriority w:val="99"/>
    <w:unhideWhenUsed/>
    <w:rsid w:val="003A0941"/>
    <w:pPr>
      <w:tabs>
        <w:tab w:val="center" w:pos="4680"/>
        <w:tab w:val="right" w:pos="9360"/>
      </w:tabs>
    </w:pPr>
  </w:style>
  <w:style w:type="character" w:customStyle="1" w:styleId="FooterChar">
    <w:name w:val="Footer Char"/>
    <w:basedOn w:val="DefaultParagraphFont"/>
    <w:link w:val="Footer"/>
    <w:uiPriority w:val="99"/>
    <w:rsid w:val="003A094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416"/>
    <w:rPr>
      <w:rFonts w:ascii="Times New Roman" w:eastAsia="Times New Roman" w:hAnsi="Times New Roman"/>
      <w:sz w:val="24"/>
      <w:szCs w:val="24"/>
    </w:rPr>
  </w:style>
  <w:style w:type="paragraph" w:customStyle="1" w:styleId="Default">
    <w:name w:val="Default"/>
    <w:rsid w:val="00BF75D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3A0941"/>
    <w:pPr>
      <w:tabs>
        <w:tab w:val="center" w:pos="4680"/>
        <w:tab w:val="right" w:pos="9360"/>
      </w:tabs>
    </w:pPr>
  </w:style>
  <w:style w:type="character" w:customStyle="1" w:styleId="HeaderChar">
    <w:name w:val="Header Char"/>
    <w:basedOn w:val="DefaultParagraphFont"/>
    <w:link w:val="Header"/>
    <w:uiPriority w:val="99"/>
    <w:rsid w:val="003A0941"/>
    <w:rPr>
      <w:rFonts w:ascii="Times New Roman" w:eastAsia="Times New Roman" w:hAnsi="Times New Roman"/>
      <w:sz w:val="24"/>
      <w:szCs w:val="24"/>
    </w:rPr>
  </w:style>
  <w:style w:type="paragraph" w:styleId="Footer">
    <w:name w:val="footer"/>
    <w:basedOn w:val="Normal"/>
    <w:link w:val="FooterChar"/>
    <w:uiPriority w:val="99"/>
    <w:unhideWhenUsed/>
    <w:rsid w:val="003A0941"/>
    <w:pPr>
      <w:tabs>
        <w:tab w:val="center" w:pos="4680"/>
        <w:tab w:val="right" w:pos="9360"/>
      </w:tabs>
    </w:pPr>
  </w:style>
  <w:style w:type="character" w:customStyle="1" w:styleId="FooterChar">
    <w:name w:val="Footer Char"/>
    <w:basedOn w:val="DefaultParagraphFont"/>
    <w:link w:val="Footer"/>
    <w:uiPriority w:val="99"/>
    <w:rsid w:val="003A094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fijiembassy.be/arms_lg.jp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pranil.singh</dc:creator>
  <cp:lastModifiedBy>mkj</cp:lastModifiedBy>
  <cp:revision>9</cp:revision>
  <cp:lastPrinted>2013-03-08T03:09:00Z</cp:lastPrinted>
  <dcterms:created xsi:type="dcterms:W3CDTF">2013-03-14T04:53:00Z</dcterms:created>
  <dcterms:modified xsi:type="dcterms:W3CDTF">2013-03-14T05:00:00Z</dcterms:modified>
</cp:coreProperties>
</file>