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EF" w:rsidRPr="00F9597B" w:rsidRDefault="00025D2A" w:rsidP="002C7165">
      <w:pPr>
        <w:spacing w:line="360" w:lineRule="auto"/>
        <w:jc w:val="center"/>
        <w:rPr>
          <w:b/>
          <w:sz w:val="16"/>
          <w:szCs w:val="1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AC9B4E4" wp14:editId="172D5C9B">
            <wp:simplePos x="0" y="0"/>
            <wp:positionH relativeFrom="column">
              <wp:posOffset>2028825</wp:posOffset>
            </wp:positionH>
            <wp:positionV relativeFrom="paragraph">
              <wp:posOffset>-256540</wp:posOffset>
            </wp:positionV>
            <wp:extent cx="1143000" cy="1085850"/>
            <wp:effectExtent l="0" t="0" r="0" b="0"/>
            <wp:wrapSquare wrapText="bothSides"/>
            <wp:docPr id="2" name="Picture 2" descr="fij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j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593" w:rsidRDefault="00ED0593" w:rsidP="00662189">
      <w:pPr>
        <w:jc w:val="center"/>
        <w:rPr>
          <w:rFonts w:ascii="Berlin Sans FB" w:hAnsi="Berlin Sans FB"/>
          <w:b/>
          <w:sz w:val="28"/>
          <w:szCs w:val="28"/>
        </w:rPr>
      </w:pPr>
    </w:p>
    <w:p w:rsidR="00ED0593" w:rsidRDefault="00ED0593" w:rsidP="00662189">
      <w:pPr>
        <w:jc w:val="center"/>
        <w:rPr>
          <w:rFonts w:ascii="Berlin Sans FB" w:hAnsi="Berlin Sans FB"/>
          <w:b/>
          <w:sz w:val="28"/>
          <w:szCs w:val="28"/>
        </w:rPr>
      </w:pPr>
    </w:p>
    <w:p w:rsidR="00ED0593" w:rsidRDefault="00ED0593" w:rsidP="00662189">
      <w:pPr>
        <w:jc w:val="center"/>
        <w:rPr>
          <w:rFonts w:ascii="Berlin Sans FB" w:hAnsi="Berlin Sans FB"/>
          <w:b/>
          <w:sz w:val="28"/>
          <w:szCs w:val="28"/>
        </w:rPr>
      </w:pPr>
    </w:p>
    <w:p w:rsidR="00377ACF" w:rsidRPr="00662189" w:rsidRDefault="00377ACF" w:rsidP="00662189">
      <w:pPr>
        <w:jc w:val="center"/>
        <w:rPr>
          <w:rFonts w:ascii="Berlin Sans FB" w:hAnsi="Berlin Sans FB"/>
          <w:b/>
          <w:sz w:val="28"/>
          <w:szCs w:val="28"/>
        </w:rPr>
      </w:pPr>
      <w:r w:rsidRPr="00662189">
        <w:rPr>
          <w:rFonts w:ascii="Berlin Sans FB" w:hAnsi="Berlin Sans FB"/>
          <w:b/>
          <w:sz w:val="28"/>
          <w:szCs w:val="28"/>
        </w:rPr>
        <w:t>Commodore J. V. Bainimarama</w:t>
      </w:r>
      <w:r w:rsidR="00B261AD" w:rsidRPr="00662189">
        <w:rPr>
          <w:rFonts w:ascii="Berlin Sans FB" w:hAnsi="Berlin Sans FB"/>
          <w:b/>
          <w:sz w:val="28"/>
          <w:szCs w:val="28"/>
        </w:rPr>
        <w:t>,</w:t>
      </w:r>
      <w:r w:rsidR="00662189">
        <w:rPr>
          <w:rFonts w:ascii="Berlin Sans FB" w:hAnsi="Berlin Sans FB"/>
          <w:b/>
          <w:sz w:val="28"/>
          <w:szCs w:val="28"/>
        </w:rPr>
        <w:t xml:space="preserve"> </w:t>
      </w:r>
      <w:r w:rsidRPr="00662189">
        <w:rPr>
          <w:rFonts w:ascii="Berlin Sans FB" w:hAnsi="Berlin Sans FB"/>
          <w:b/>
          <w:sz w:val="28"/>
          <w:szCs w:val="28"/>
        </w:rPr>
        <w:t>CF(Mil), OSt.J. MSD, jssc, psc</w:t>
      </w:r>
    </w:p>
    <w:p w:rsidR="00377ACF" w:rsidRPr="00B261AD" w:rsidRDefault="00377ACF" w:rsidP="00377ACF">
      <w:pPr>
        <w:jc w:val="both"/>
        <w:rPr>
          <w:rFonts w:ascii="Berlin Sans FB" w:hAnsi="Berlin Sans FB"/>
          <w:b/>
          <w:sz w:val="28"/>
          <w:szCs w:val="28"/>
        </w:rPr>
      </w:pPr>
    </w:p>
    <w:p w:rsidR="00377ACF" w:rsidRDefault="00377ACF" w:rsidP="00377ACF">
      <w:pPr>
        <w:pBdr>
          <w:bottom w:val="single" w:sz="12" w:space="1" w:color="auto"/>
        </w:pBdr>
        <w:jc w:val="center"/>
        <w:rPr>
          <w:rFonts w:ascii="Berlin Sans FB" w:hAnsi="Berlin Sans FB"/>
          <w:sz w:val="28"/>
          <w:szCs w:val="28"/>
        </w:rPr>
      </w:pPr>
      <w:r w:rsidRPr="00B261AD">
        <w:rPr>
          <w:rFonts w:ascii="Berlin Sans FB" w:hAnsi="Berlin Sans FB"/>
          <w:sz w:val="28"/>
          <w:szCs w:val="28"/>
        </w:rPr>
        <w:t>Prime Minister and Minister for Finance, Strategic Planning, National Development &amp; Statistics, Public Service, Peoples Charter for Change and Progress, Information, iTaukei Affairs, Sugar Industry and Lands and Mineral Resources</w:t>
      </w:r>
    </w:p>
    <w:p w:rsidR="00C16522" w:rsidRPr="00025D2A" w:rsidRDefault="00C16522" w:rsidP="00377ACF">
      <w:pPr>
        <w:pBdr>
          <w:bottom w:val="single" w:sz="12" w:space="1" w:color="auto"/>
        </w:pBdr>
        <w:jc w:val="center"/>
        <w:rPr>
          <w:rFonts w:ascii="Berlin Sans FB" w:hAnsi="Berlin Sans FB"/>
          <w:sz w:val="20"/>
          <w:szCs w:val="20"/>
        </w:rPr>
      </w:pPr>
    </w:p>
    <w:p w:rsidR="00C16522" w:rsidRDefault="00C16522" w:rsidP="00C16522">
      <w:pPr>
        <w:jc w:val="both"/>
        <w:rPr>
          <w:sz w:val="28"/>
          <w:szCs w:val="28"/>
        </w:rPr>
      </w:pPr>
    </w:p>
    <w:p w:rsidR="00A3413B" w:rsidRPr="009408FC" w:rsidRDefault="00662189" w:rsidP="00C16522">
      <w:pPr>
        <w:jc w:val="center"/>
        <w:rPr>
          <w:rFonts w:ascii="Berlin Sans FB" w:hAnsi="Berlin Sans FB"/>
        </w:rPr>
      </w:pPr>
      <w:r>
        <w:rPr>
          <w:rFonts w:ascii="Berlin Sans FB" w:hAnsi="Berlin Sans FB"/>
          <w:b/>
        </w:rPr>
        <w:t>REMARKS AT THE 24</w:t>
      </w:r>
      <w:r>
        <w:rPr>
          <w:rFonts w:ascii="Berlin Sans FB" w:hAnsi="Berlin Sans FB"/>
          <w:b/>
          <w:vertAlign w:val="superscript"/>
        </w:rPr>
        <w:t xml:space="preserve">TH </w:t>
      </w:r>
      <w:r>
        <w:rPr>
          <w:rFonts w:ascii="Berlin Sans FB" w:hAnsi="Berlin Sans FB"/>
          <w:b/>
        </w:rPr>
        <w:t>ISO/WABCG CONSULTATIONS</w:t>
      </w:r>
    </w:p>
    <w:p w:rsidR="00377ACF" w:rsidRPr="005A5945" w:rsidRDefault="00B261AD" w:rsidP="00B261AD">
      <w:pPr>
        <w:spacing w:line="360" w:lineRule="auto"/>
        <w:jc w:val="center"/>
        <w:rPr>
          <w:b/>
          <w:sz w:val="20"/>
          <w:szCs w:val="20"/>
        </w:rPr>
      </w:pPr>
      <w:r>
        <w:rPr>
          <w:rFonts w:ascii="Berlin Sans FB" w:hAnsi="Berlin Sans FB"/>
          <w:b/>
          <w:sz w:val="28"/>
          <w:szCs w:val="28"/>
        </w:rPr>
        <w:t>__________________________________________________________________</w:t>
      </w:r>
    </w:p>
    <w:p w:rsidR="00377ACF" w:rsidRPr="009408FC" w:rsidRDefault="00A3413B" w:rsidP="00377ACF">
      <w:pPr>
        <w:jc w:val="both"/>
        <w:rPr>
          <w:rFonts w:ascii="Berlin Sans FB" w:hAnsi="Berlin Sans FB"/>
        </w:rPr>
      </w:pPr>
      <w:r w:rsidRPr="009408FC">
        <w:rPr>
          <w:rFonts w:ascii="Berlin Sans FB" w:hAnsi="Berlin Sans FB"/>
        </w:rPr>
        <w:t>International Coffee Organisation</w:t>
      </w:r>
      <w:r w:rsidR="00377ACF" w:rsidRPr="009408FC">
        <w:rPr>
          <w:rFonts w:ascii="Berlin Sans FB" w:hAnsi="Berlin Sans FB"/>
        </w:rPr>
        <w:tab/>
      </w:r>
      <w:r w:rsidR="00377ACF" w:rsidRPr="009408FC">
        <w:rPr>
          <w:rFonts w:ascii="Berlin Sans FB" w:hAnsi="Berlin Sans FB"/>
        </w:rPr>
        <w:tab/>
      </w:r>
      <w:r w:rsidR="00377ACF" w:rsidRPr="009408FC">
        <w:rPr>
          <w:rFonts w:ascii="Berlin Sans FB" w:hAnsi="Berlin Sans FB"/>
        </w:rPr>
        <w:tab/>
      </w:r>
      <w:r w:rsidR="00377ACF" w:rsidRPr="009408FC">
        <w:rPr>
          <w:rFonts w:ascii="Berlin Sans FB" w:hAnsi="Berlin Sans FB"/>
        </w:rPr>
        <w:tab/>
        <w:t xml:space="preserve">             </w:t>
      </w:r>
      <w:r w:rsidR="00B261AD" w:rsidRPr="009408FC">
        <w:rPr>
          <w:rFonts w:ascii="Berlin Sans FB" w:hAnsi="Berlin Sans FB"/>
        </w:rPr>
        <w:t xml:space="preserve">Mon. </w:t>
      </w:r>
      <w:r w:rsidRPr="009408FC">
        <w:rPr>
          <w:rFonts w:ascii="Berlin Sans FB" w:hAnsi="Berlin Sans FB"/>
        </w:rPr>
        <w:t>25 Nov</w:t>
      </w:r>
      <w:r w:rsidR="006B6BC6">
        <w:rPr>
          <w:rFonts w:ascii="Berlin Sans FB" w:hAnsi="Berlin Sans FB"/>
        </w:rPr>
        <w:t>.,</w:t>
      </w:r>
      <w:r w:rsidRPr="009408FC">
        <w:rPr>
          <w:rFonts w:ascii="Berlin Sans FB" w:hAnsi="Berlin Sans FB"/>
        </w:rPr>
        <w:t xml:space="preserve"> 2013</w:t>
      </w:r>
    </w:p>
    <w:p w:rsidR="00C16522" w:rsidRPr="009408FC" w:rsidRDefault="00B261AD" w:rsidP="00620EAF">
      <w:pPr>
        <w:pBdr>
          <w:bottom w:val="single" w:sz="6" w:space="31" w:color="auto"/>
        </w:pBdr>
        <w:jc w:val="both"/>
        <w:rPr>
          <w:rFonts w:ascii="Berlin Sans FB" w:hAnsi="Berlin Sans FB"/>
        </w:rPr>
      </w:pPr>
      <w:r w:rsidRPr="009408FC">
        <w:rPr>
          <w:rFonts w:ascii="Berlin Sans FB" w:hAnsi="Berlin Sans FB"/>
        </w:rPr>
        <w:t>22 Berners Street, LONDON</w:t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7063E9">
        <w:rPr>
          <w:rFonts w:ascii="Berlin Sans FB" w:hAnsi="Berlin Sans FB"/>
        </w:rPr>
        <w:t xml:space="preserve"> </w:t>
      </w:r>
      <w:r w:rsidRPr="009408FC">
        <w:rPr>
          <w:rFonts w:ascii="Berlin Sans FB" w:hAnsi="Berlin Sans FB"/>
        </w:rPr>
        <w:t>0900 Hours</w:t>
      </w:r>
    </w:p>
    <w:p w:rsidR="00B261AD" w:rsidRPr="001A6CC4" w:rsidRDefault="00C16522" w:rsidP="00620EAF">
      <w:pPr>
        <w:pBdr>
          <w:bottom w:val="single" w:sz="6" w:space="31" w:color="auto"/>
        </w:pBdr>
        <w:jc w:val="both"/>
        <w:rPr>
          <w:rFonts w:ascii="Berlin Sans FB" w:hAnsi="Berlin Sans FB"/>
        </w:rPr>
      </w:pPr>
      <w:r>
        <w:rPr>
          <w:rFonts w:ascii="Berlin Sans FB" w:hAnsi="Berlin Sans FB"/>
          <w:b/>
        </w:rPr>
        <w:t>___________________________________________________________________________</w:t>
      </w:r>
      <w:r w:rsidR="00A3413B" w:rsidRPr="001A6CC4">
        <w:rPr>
          <w:rFonts w:ascii="Berlin Sans FB" w:hAnsi="Berlin Sans FB"/>
        </w:rPr>
        <w:tab/>
      </w:r>
      <w:r w:rsidR="00377ACF" w:rsidRPr="001A6CC4">
        <w:rPr>
          <w:rFonts w:ascii="Berlin Sans FB" w:hAnsi="Berlin Sans FB"/>
        </w:rPr>
        <w:tab/>
      </w:r>
    </w:p>
    <w:p w:rsidR="00B261AD" w:rsidRPr="00A47AE4" w:rsidRDefault="00B261AD" w:rsidP="00620EAF">
      <w:pPr>
        <w:pBdr>
          <w:bottom w:val="single" w:sz="6" w:space="31" w:color="auto"/>
        </w:pBdr>
        <w:jc w:val="both"/>
        <w:rPr>
          <w:rFonts w:ascii="Berlin Sans FB" w:hAnsi="Berlin Sans FB"/>
          <w:sz w:val="20"/>
          <w:szCs w:val="20"/>
        </w:rPr>
      </w:pPr>
    </w:p>
    <w:p w:rsidR="006D7E45" w:rsidRDefault="00C16522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Dr Peter </w:t>
      </w:r>
      <w:r w:rsidR="00C67C5F" w:rsidRPr="00C16522">
        <w:rPr>
          <w:rFonts w:ascii="Maiandra GD" w:hAnsi="Maiandra GD"/>
          <w:sz w:val="32"/>
          <w:szCs w:val="32"/>
        </w:rPr>
        <w:t xml:space="preserve">Baron, Executive Director of the International Sugar </w:t>
      </w:r>
    </w:p>
    <w:p w:rsidR="001A6CC4" w:rsidRPr="00C16522" w:rsidRDefault="006D7E45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ab/>
      </w:r>
      <w:r w:rsidR="00C67C5F" w:rsidRPr="00C16522">
        <w:rPr>
          <w:rFonts w:ascii="Maiandra GD" w:hAnsi="Maiandra GD"/>
          <w:sz w:val="32"/>
          <w:szCs w:val="32"/>
        </w:rPr>
        <w:t>Organization;</w:t>
      </w:r>
    </w:p>
    <w:p w:rsidR="006D7E45" w:rsidRDefault="00C67C5F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Mr. Chairman, </w:t>
      </w:r>
    </w:p>
    <w:p w:rsidR="006D7E45" w:rsidRDefault="00C67C5F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Mr. Sharma, </w:t>
      </w:r>
    </w:p>
    <w:p w:rsidR="006D7E45" w:rsidRDefault="00C67C5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President of the WABCG,</w:t>
      </w:r>
    </w:p>
    <w:p w:rsidR="006D7E45" w:rsidRDefault="00C67C5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Distinguished Delegates, </w:t>
      </w:r>
    </w:p>
    <w:p w:rsidR="006D7E45" w:rsidRDefault="006D7E4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Ladies and Gentlemen.</w:t>
      </w:r>
    </w:p>
    <w:p w:rsidR="006D7E45" w:rsidRDefault="006D7E45" w:rsidP="00620EAF">
      <w:pPr>
        <w:pBdr>
          <w:bottom w:val="single" w:sz="6" w:space="31" w:color="auto"/>
        </w:pBdr>
        <w:tabs>
          <w:tab w:val="left" w:pos="6780"/>
        </w:tabs>
        <w:rPr>
          <w:rFonts w:ascii="Maiandra GD" w:hAnsi="Maiandra GD"/>
          <w:sz w:val="32"/>
          <w:szCs w:val="32"/>
        </w:rPr>
      </w:pPr>
    </w:p>
    <w:p w:rsidR="006D7E45" w:rsidRDefault="00BE7611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It is a pleasure for me to </w:t>
      </w:r>
      <w:r w:rsidR="007A6917" w:rsidRPr="00C16522">
        <w:rPr>
          <w:rFonts w:ascii="Maiandra GD" w:hAnsi="Maiandra GD"/>
          <w:sz w:val="32"/>
          <w:szCs w:val="32"/>
        </w:rPr>
        <w:t xml:space="preserve">once again </w:t>
      </w:r>
      <w:r w:rsidRPr="00C16522">
        <w:rPr>
          <w:rFonts w:ascii="Maiandra GD" w:hAnsi="Maiandra GD"/>
          <w:sz w:val="32"/>
          <w:szCs w:val="32"/>
        </w:rPr>
        <w:t xml:space="preserve">address the world sugar </w:t>
      </w:r>
      <w:r w:rsidR="007A6917" w:rsidRPr="00C16522">
        <w:rPr>
          <w:rFonts w:ascii="Maiandra GD" w:hAnsi="Maiandra GD"/>
          <w:sz w:val="32"/>
          <w:szCs w:val="32"/>
        </w:rPr>
        <w:t>com</w:t>
      </w:r>
      <w:r w:rsidR="00AA3F63" w:rsidRPr="00C16522">
        <w:rPr>
          <w:rFonts w:ascii="Maiandra GD" w:hAnsi="Maiandra GD"/>
          <w:sz w:val="32"/>
          <w:szCs w:val="32"/>
        </w:rPr>
        <w:t>munity</w:t>
      </w:r>
      <w:r w:rsidR="007A6917" w:rsidRPr="00C16522">
        <w:rPr>
          <w:rFonts w:ascii="Maiandra GD" w:hAnsi="Maiandra GD"/>
          <w:sz w:val="32"/>
          <w:szCs w:val="32"/>
        </w:rPr>
        <w:t xml:space="preserve"> in the capacit</w:t>
      </w:r>
      <w:r w:rsidR="009E7265" w:rsidRPr="00C16522">
        <w:rPr>
          <w:rFonts w:ascii="Maiandra GD" w:hAnsi="Maiandra GD"/>
          <w:sz w:val="32"/>
          <w:szCs w:val="32"/>
        </w:rPr>
        <w:t>y of</w:t>
      </w:r>
      <w:r w:rsidR="007A6917" w:rsidRPr="00C16522">
        <w:rPr>
          <w:rFonts w:ascii="Maiandra GD" w:hAnsi="Maiandra GD"/>
          <w:sz w:val="32"/>
          <w:szCs w:val="32"/>
        </w:rPr>
        <w:t xml:space="preserve"> ISO Council Chairman. </w:t>
      </w:r>
    </w:p>
    <w:p w:rsidR="006D7E45" w:rsidRDefault="006D7E4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C5FE5" w:rsidRDefault="00C67C5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This informal consultation between the World Association of Beet and Cane Growers and the International Sugar Organization, which gathers together the most senior </w:t>
      </w:r>
      <w:r w:rsidRPr="00C16522">
        <w:rPr>
          <w:rFonts w:ascii="Maiandra GD" w:hAnsi="Maiandra GD"/>
          <w:sz w:val="32"/>
          <w:szCs w:val="32"/>
        </w:rPr>
        <w:lastRenderedPageBreak/>
        <w:t xml:space="preserve">representatives of the world cane and beet industry, is an </w:t>
      </w:r>
      <w:r w:rsidR="007A6917" w:rsidRPr="00C16522">
        <w:rPr>
          <w:rFonts w:ascii="Maiandra GD" w:hAnsi="Maiandra GD"/>
          <w:sz w:val="32"/>
          <w:szCs w:val="32"/>
        </w:rPr>
        <w:t>ideal</w:t>
      </w:r>
      <w:r w:rsidRPr="00C16522">
        <w:rPr>
          <w:rFonts w:ascii="Maiandra GD" w:hAnsi="Maiandra GD"/>
          <w:sz w:val="32"/>
          <w:szCs w:val="32"/>
        </w:rPr>
        <w:t xml:space="preserve"> way of starting the</w:t>
      </w:r>
      <w:r w:rsidR="009E7265" w:rsidRPr="00C16522">
        <w:rPr>
          <w:rFonts w:ascii="Maiandra GD" w:hAnsi="Maiandra GD"/>
          <w:sz w:val="32"/>
          <w:szCs w:val="32"/>
        </w:rPr>
        <w:t xml:space="preserve"> ISO London</w:t>
      </w:r>
      <w:r w:rsidRPr="00C16522">
        <w:rPr>
          <w:rFonts w:ascii="Maiandra GD" w:hAnsi="Maiandra GD"/>
          <w:sz w:val="32"/>
          <w:szCs w:val="32"/>
        </w:rPr>
        <w:t xml:space="preserve"> </w:t>
      </w:r>
      <w:r w:rsidR="009E7265" w:rsidRPr="00C16522">
        <w:rPr>
          <w:rFonts w:ascii="Maiandra GD" w:hAnsi="Maiandra GD"/>
          <w:sz w:val="32"/>
          <w:szCs w:val="32"/>
        </w:rPr>
        <w:t>s</w:t>
      </w:r>
      <w:r w:rsidRPr="00C16522">
        <w:rPr>
          <w:rFonts w:ascii="Maiandra GD" w:hAnsi="Maiandra GD"/>
          <w:sz w:val="32"/>
          <w:szCs w:val="32"/>
        </w:rPr>
        <w:t>ugar week</w:t>
      </w:r>
      <w:r w:rsidR="00D4476A" w:rsidRPr="00C16522">
        <w:rPr>
          <w:rFonts w:ascii="Maiandra GD" w:hAnsi="Maiandra GD"/>
          <w:sz w:val="32"/>
          <w:szCs w:val="32"/>
        </w:rPr>
        <w:t>.</w:t>
      </w:r>
      <w:r w:rsidRPr="00C16522">
        <w:rPr>
          <w:rFonts w:ascii="Maiandra GD" w:hAnsi="Maiandra GD"/>
          <w:sz w:val="32"/>
          <w:szCs w:val="32"/>
        </w:rPr>
        <w:t xml:space="preserve"> </w:t>
      </w:r>
    </w:p>
    <w:p w:rsidR="00CC5FE5" w:rsidRDefault="00CC5FE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20EAF" w:rsidRDefault="00C67C5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This consultation has </w:t>
      </w:r>
      <w:r w:rsidR="00F3397C" w:rsidRPr="00C16522">
        <w:rPr>
          <w:rFonts w:ascii="Maiandra GD" w:hAnsi="Maiandra GD"/>
          <w:sz w:val="32"/>
          <w:szCs w:val="32"/>
        </w:rPr>
        <w:t>become a meaningful and good tradition</w:t>
      </w:r>
      <w:r w:rsidRPr="00C16522">
        <w:rPr>
          <w:rFonts w:ascii="Maiandra GD" w:hAnsi="Maiandra GD"/>
          <w:sz w:val="32"/>
          <w:szCs w:val="32"/>
        </w:rPr>
        <w:t xml:space="preserve"> in which we all</w:t>
      </w:r>
      <w:r w:rsidR="00C64652" w:rsidRPr="00C16522">
        <w:rPr>
          <w:rFonts w:ascii="Maiandra GD" w:hAnsi="Maiandra GD"/>
          <w:sz w:val="32"/>
          <w:szCs w:val="32"/>
        </w:rPr>
        <w:t xml:space="preserve"> benefit. </w:t>
      </w:r>
      <w:r w:rsidRPr="00C16522">
        <w:rPr>
          <w:rFonts w:ascii="Maiandra GD" w:hAnsi="Maiandra GD"/>
          <w:sz w:val="32"/>
          <w:szCs w:val="32"/>
        </w:rPr>
        <w:t xml:space="preserve">The </w:t>
      </w:r>
      <w:r w:rsidR="009E7265" w:rsidRPr="00C16522">
        <w:rPr>
          <w:rFonts w:ascii="Maiandra GD" w:hAnsi="Maiandra GD"/>
          <w:sz w:val="32"/>
          <w:szCs w:val="32"/>
        </w:rPr>
        <w:t xml:space="preserve">cane/beet </w:t>
      </w:r>
      <w:r w:rsidRPr="00C16522">
        <w:rPr>
          <w:rFonts w:ascii="Maiandra GD" w:hAnsi="Maiandra GD"/>
          <w:sz w:val="32"/>
          <w:szCs w:val="32"/>
        </w:rPr>
        <w:t xml:space="preserve">growers are updated with the latest </w:t>
      </w:r>
      <w:r w:rsidR="009E7265" w:rsidRPr="00C16522">
        <w:rPr>
          <w:rFonts w:ascii="Maiandra GD" w:hAnsi="Maiandra GD"/>
          <w:sz w:val="32"/>
          <w:szCs w:val="32"/>
        </w:rPr>
        <w:t xml:space="preserve">economic analysis and perspectives </w:t>
      </w:r>
      <w:r w:rsidR="00580961" w:rsidRPr="00C16522">
        <w:rPr>
          <w:rFonts w:ascii="Maiandra GD" w:hAnsi="Maiandra GD"/>
          <w:sz w:val="32"/>
          <w:szCs w:val="32"/>
        </w:rPr>
        <w:t xml:space="preserve">on the world sugar </w:t>
      </w:r>
      <w:r w:rsidR="009E7265" w:rsidRPr="00C16522">
        <w:rPr>
          <w:rFonts w:ascii="Maiandra GD" w:hAnsi="Maiandra GD"/>
          <w:sz w:val="32"/>
          <w:szCs w:val="32"/>
        </w:rPr>
        <w:t>and biofuels market, but also have a chance to</w:t>
      </w:r>
      <w:r w:rsidR="00580961" w:rsidRPr="00C16522">
        <w:rPr>
          <w:rFonts w:ascii="Maiandra GD" w:hAnsi="Maiandra GD"/>
          <w:sz w:val="32"/>
          <w:szCs w:val="32"/>
        </w:rPr>
        <w:t xml:space="preserve"> exchange views on policy issues </w:t>
      </w:r>
      <w:r w:rsidR="007A6917" w:rsidRPr="00C16522">
        <w:rPr>
          <w:rFonts w:ascii="Maiandra GD" w:hAnsi="Maiandra GD"/>
          <w:sz w:val="32"/>
          <w:szCs w:val="32"/>
        </w:rPr>
        <w:t>affecting their</w:t>
      </w:r>
      <w:r w:rsidR="009E7265" w:rsidRPr="00C16522">
        <w:rPr>
          <w:rFonts w:ascii="Maiandra GD" w:hAnsi="Maiandra GD"/>
          <w:sz w:val="32"/>
          <w:szCs w:val="32"/>
        </w:rPr>
        <w:t xml:space="preserve"> </w:t>
      </w:r>
      <w:r w:rsidR="00692B30" w:rsidRPr="00C16522">
        <w:rPr>
          <w:rFonts w:ascii="Maiandra GD" w:hAnsi="Maiandra GD"/>
          <w:sz w:val="32"/>
          <w:szCs w:val="32"/>
        </w:rPr>
        <w:t xml:space="preserve">own </w:t>
      </w:r>
      <w:r w:rsidR="009E7265" w:rsidRPr="00C16522">
        <w:rPr>
          <w:rFonts w:ascii="Maiandra GD" w:hAnsi="Maiandra GD"/>
          <w:sz w:val="32"/>
          <w:szCs w:val="32"/>
        </w:rPr>
        <w:t>industries and</w:t>
      </w:r>
      <w:r w:rsidR="007A6917" w:rsidRPr="00C16522">
        <w:rPr>
          <w:rFonts w:ascii="Maiandra GD" w:hAnsi="Maiandra GD"/>
          <w:sz w:val="32"/>
          <w:szCs w:val="32"/>
        </w:rPr>
        <w:t xml:space="preserve"> countries today</w:t>
      </w:r>
      <w:r w:rsidR="00580961" w:rsidRPr="00C16522">
        <w:rPr>
          <w:rFonts w:ascii="Maiandra GD" w:hAnsi="Maiandra GD"/>
          <w:sz w:val="32"/>
          <w:szCs w:val="32"/>
        </w:rPr>
        <w:t xml:space="preserve">. </w:t>
      </w:r>
    </w:p>
    <w:p w:rsidR="00620EAF" w:rsidRDefault="00620EA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20EAF" w:rsidRDefault="00F3397C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Over the </w:t>
      </w:r>
      <w:r w:rsidR="00580961" w:rsidRPr="00C16522">
        <w:rPr>
          <w:rFonts w:ascii="Maiandra GD" w:hAnsi="Maiandra GD"/>
          <w:sz w:val="32"/>
          <w:szCs w:val="32"/>
        </w:rPr>
        <w:t>past</w:t>
      </w:r>
      <w:r w:rsidRPr="00C16522">
        <w:rPr>
          <w:rFonts w:ascii="Maiandra GD" w:hAnsi="Maiandra GD"/>
          <w:sz w:val="32"/>
          <w:szCs w:val="32"/>
        </w:rPr>
        <w:t xml:space="preserve"> twenty years the ISO</w:t>
      </w:r>
      <w:r w:rsidR="009E7265" w:rsidRPr="00C16522">
        <w:rPr>
          <w:rFonts w:ascii="Maiandra GD" w:hAnsi="Maiandra GD"/>
          <w:sz w:val="32"/>
          <w:szCs w:val="32"/>
        </w:rPr>
        <w:t xml:space="preserve"> has</w:t>
      </w:r>
      <w:r w:rsidRPr="00C16522">
        <w:rPr>
          <w:rFonts w:ascii="Maiandra GD" w:hAnsi="Maiandra GD"/>
          <w:sz w:val="32"/>
          <w:szCs w:val="32"/>
        </w:rPr>
        <w:t xml:space="preserve"> developed from an almost irrelevant commodity organization with a questionable future into the </w:t>
      </w:r>
      <w:r w:rsidR="009E7265" w:rsidRPr="00C16522">
        <w:rPr>
          <w:rFonts w:ascii="Maiandra GD" w:hAnsi="Maiandra GD"/>
          <w:sz w:val="32"/>
          <w:szCs w:val="32"/>
        </w:rPr>
        <w:t>largest</w:t>
      </w:r>
      <w:r w:rsidRPr="00C16522">
        <w:rPr>
          <w:rFonts w:ascii="Maiandra GD" w:hAnsi="Maiandra GD"/>
          <w:sz w:val="32"/>
          <w:szCs w:val="32"/>
        </w:rPr>
        <w:t xml:space="preserve"> </w:t>
      </w:r>
      <w:r w:rsidR="00C64652" w:rsidRPr="00C16522">
        <w:rPr>
          <w:rFonts w:ascii="Maiandra GD" w:hAnsi="Maiandra GD"/>
          <w:sz w:val="32"/>
          <w:szCs w:val="32"/>
        </w:rPr>
        <w:t xml:space="preserve">intergovernmental </w:t>
      </w:r>
      <w:r w:rsidRPr="00C16522">
        <w:rPr>
          <w:rFonts w:ascii="Maiandra GD" w:hAnsi="Maiandra GD"/>
          <w:sz w:val="32"/>
          <w:szCs w:val="32"/>
        </w:rPr>
        <w:t>commodity organization worldwide</w:t>
      </w:r>
      <w:r w:rsidR="00580961" w:rsidRPr="00C16522">
        <w:rPr>
          <w:rFonts w:ascii="Maiandra GD" w:hAnsi="Maiandra GD"/>
          <w:sz w:val="32"/>
          <w:szCs w:val="32"/>
        </w:rPr>
        <w:t>, with 87 member countries, including Sri Lanka, which just joined</w:t>
      </w:r>
      <w:r w:rsidR="009E7265" w:rsidRPr="00C16522">
        <w:rPr>
          <w:rFonts w:ascii="Maiandra GD" w:hAnsi="Maiandra GD"/>
          <w:sz w:val="32"/>
          <w:szCs w:val="32"/>
        </w:rPr>
        <w:t xml:space="preserve"> us</w:t>
      </w:r>
      <w:r w:rsidR="00CB6391" w:rsidRPr="00C16522">
        <w:rPr>
          <w:rFonts w:ascii="Maiandra GD" w:hAnsi="Maiandra GD"/>
          <w:sz w:val="32"/>
          <w:szCs w:val="32"/>
        </w:rPr>
        <w:t xml:space="preserve"> about two</w:t>
      </w:r>
      <w:r w:rsidR="00580961" w:rsidRPr="00C16522">
        <w:rPr>
          <w:rFonts w:ascii="Maiandra GD" w:hAnsi="Maiandra GD"/>
          <w:sz w:val="32"/>
          <w:szCs w:val="32"/>
        </w:rPr>
        <w:t xml:space="preserve"> months ago</w:t>
      </w:r>
      <w:r w:rsidRPr="00C16522">
        <w:rPr>
          <w:rFonts w:ascii="Maiandra GD" w:hAnsi="Maiandra GD"/>
          <w:sz w:val="32"/>
          <w:szCs w:val="32"/>
        </w:rPr>
        <w:t xml:space="preserve">.  At the same time the WABCG gained weight and political importance </w:t>
      </w:r>
      <w:r w:rsidR="00E45B6E" w:rsidRPr="00C16522">
        <w:rPr>
          <w:rFonts w:ascii="Maiandra GD" w:hAnsi="Maiandra GD"/>
          <w:sz w:val="32"/>
          <w:szCs w:val="32"/>
        </w:rPr>
        <w:t>as</w:t>
      </w:r>
      <w:r w:rsidRPr="00C16522">
        <w:rPr>
          <w:rFonts w:ascii="Maiandra GD" w:hAnsi="Maiandra GD"/>
          <w:sz w:val="32"/>
          <w:szCs w:val="32"/>
        </w:rPr>
        <w:t xml:space="preserve"> the </w:t>
      </w:r>
      <w:r w:rsidR="00580961" w:rsidRPr="00C16522">
        <w:rPr>
          <w:rFonts w:ascii="Maiandra GD" w:hAnsi="Maiandra GD"/>
          <w:sz w:val="32"/>
          <w:szCs w:val="32"/>
        </w:rPr>
        <w:t>most visible</w:t>
      </w:r>
      <w:r w:rsidRPr="00C16522">
        <w:rPr>
          <w:rFonts w:ascii="Maiandra GD" w:hAnsi="Maiandra GD"/>
          <w:sz w:val="32"/>
          <w:szCs w:val="32"/>
        </w:rPr>
        <w:t xml:space="preserve"> </w:t>
      </w:r>
      <w:r w:rsidR="00E45B6E" w:rsidRPr="00C16522">
        <w:rPr>
          <w:rFonts w:ascii="Maiandra GD" w:hAnsi="Maiandra GD"/>
          <w:sz w:val="32"/>
          <w:szCs w:val="32"/>
        </w:rPr>
        <w:t>global representation of beet and cane growers.</w:t>
      </w:r>
    </w:p>
    <w:p w:rsidR="00620EAF" w:rsidRDefault="00620EA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20EAF" w:rsidRDefault="00580961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The ISO attaches great importance to listening to its cane/beet growers because they are the grassroots of the sugar</w:t>
      </w:r>
      <w:r w:rsidR="009E7265" w:rsidRPr="00C16522">
        <w:rPr>
          <w:rFonts w:ascii="Maiandra GD" w:hAnsi="Maiandra GD"/>
          <w:sz w:val="32"/>
          <w:szCs w:val="32"/>
        </w:rPr>
        <w:t>/ethanol</w:t>
      </w:r>
      <w:r w:rsidRPr="00C16522">
        <w:rPr>
          <w:rFonts w:ascii="Maiandra GD" w:hAnsi="Maiandra GD"/>
          <w:sz w:val="32"/>
          <w:szCs w:val="32"/>
        </w:rPr>
        <w:t xml:space="preserve"> supply chain.  </w:t>
      </w:r>
      <w:r w:rsidR="00E45B6E" w:rsidRPr="00C16522">
        <w:rPr>
          <w:rFonts w:ascii="Maiandra GD" w:hAnsi="Maiandra GD"/>
          <w:sz w:val="32"/>
          <w:szCs w:val="32"/>
        </w:rPr>
        <w:t xml:space="preserve">Against this background it is not surprising that we </w:t>
      </w:r>
      <w:r w:rsidR="00CB6391" w:rsidRPr="00C16522">
        <w:rPr>
          <w:rFonts w:ascii="Maiandra GD" w:hAnsi="Maiandra GD"/>
          <w:sz w:val="32"/>
          <w:szCs w:val="32"/>
        </w:rPr>
        <w:t xml:space="preserve">give </w:t>
      </w:r>
      <w:r w:rsidR="00E45B6E" w:rsidRPr="00C16522">
        <w:rPr>
          <w:rFonts w:ascii="Maiandra GD" w:hAnsi="Maiandra GD"/>
          <w:sz w:val="32"/>
          <w:szCs w:val="32"/>
        </w:rPr>
        <w:t>a lot of importance to the cooperation with you because we are convinced that success in a globalised world sugar economy can be only achieved through co</w:t>
      </w:r>
      <w:r w:rsidR="005239F8">
        <w:rPr>
          <w:rFonts w:ascii="Maiandra GD" w:hAnsi="Maiandra GD"/>
          <w:sz w:val="32"/>
          <w:szCs w:val="32"/>
        </w:rPr>
        <w:t>-</w:t>
      </w:r>
      <w:r w:rsidR="00E45B6E" w:rsidRPr="00C16522">
        <w:rPr>
          <w:rFonts w:ascii="Maiandra GD" w:hAnsi="Maiandra GD"/>
          <w:sz w:val="32"/>
          <w:szCs w:val="32"/>
        </w:rPr>
        <w:t xml:space="preserve">operation and </w:t>
      </w:r>
      <w:r w:rsidR="00E45B6E" w:rsidRPr="00C16522">
        <w:rPr>
          <w:rFonts w:ascii="Maiandra GD" w:hAnsi="Maiandra GD"/>
          <w:sz w:val="32"/>
          <w:szCs w:val="32"/>
        </w:rPr>
        <w:lastRenderedPageBreak/>
        <w:t>common efforts to get the economic, social, political</w:t>
      </w:r>
      <w:r w:rsidR="00875E7F" w:rsidRPr="00C16522">
        <w:rPr>
          <w:rFonts w:ascii="Maiandra GD" w:hAnsi="Maiandra GD"/>
          <w:sz w:val="32"/>
          <w:szCs w:val="32"/>
        </w:rPr>
        <w:t xml:space="preserve"> and legal framework right with a view to facilitating the operation of our members in </w:t>
      </w:r>
      <w:r w:rsidR="009E7265" w:rsidRPr="00C16522">
        <w:rPr>
          <w:rFonts w:ascii="Maiandra GD" w:hAnsi="Maiandra GD"/>
          <w:sz w:val="32"/>
          <w:szCs w:val="32"/>
        </w:rPr>
        <w:t xml:space="preserve">today’s </w:t>
      </w:r>
      <w:r w:rsidR="00875E7F" w:rsidRPr="00C16522">
        <w:rPr>
          <w:rFonts w:ascii="Maiandra GD" w:hAnsi="Maiandra GD"/>
          <w:sz w:val="32"/>
          <w:szCs w:val="32"/>
        </w:rPr>
        <w:t xml:space="preserve">complex environment.  </w:t>
      </w:r>
    </w:p>
    <w:p w:rsidR="00620EAF" w:rsidRDefault="00620EA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F7F99" w:rsidRDefault="00D4476A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We are at a particularly challenging time, with the current world sugar surplus </w:t>
      </w:r>
      <w:r w:rsidR="00BE7611" w:rsidRPr="00C16522">
        <w:rPr>
          <w:rFonts w:ascii="Maiandra GD" w:hAnsi="Maiandra GD"/>
          <w:sz w:val="32"/>
          <w:szCs w:val="32"/>
        </w:rPr>
        <w:t xml:space="preserve">bringing </w:t>
      </w:r>
      <w:r w:rsidRPr="00C16522">
        <w:rPr>
          <w:rFonts w:ascii="Maiandra GD" w:hAnsi="Maiandra GD"/>
          <w:sz w:val="32"/>
          <w:szCs w:val="32"/>
        </w:rPr>
        <w:t xml:space="preserve">bearish pressure </w:t>
      </w:r>
      <w:r w:rsidR="009E7265" w:rsidRPr="00C16522">
        <w:rPr>
          <w:rFonts w:ascii="Maiandra GD" w:hAnsi="Maiandra GD"/>
          <w:sz w:val="32"/>
          <w:szCs w:val="32"/>
        </w:rPr>
        <w:t>to</w:t>
      </w:r>
      <w:r w:rsidRPr="00C16522">
        <w:rPr>
          <w:rFonts w:ascii="Maiandra GD" w:hAnsi="Maiandra GD"/>
          <w:sz w:val="32"/>
          <w:szCs w:val="32"/>
        </w:rPr>
        <w:t xml:space="preserve"> sugar prices. At the same, we are confronted with rising costs for beet and cane growing, which calls growers worldwide to keep working on</w:t>
      </w:r>
      <w:r w:rsidR="009E7265" w:rsidRPr="00C16522">
        <w:rPr>
          <w:rFonts w:ascii="Maiandra GD" w:hAnsi="Maiandra GD"/>
          <w:sz w:val="32"/>
          <w:szCs w:val="32"/>
        </w:rPr>
        <w:t xml:space="preserve"> their</w:t>
      </w:r>
      <w:r w:rsidRPr="00C16522">
        <w:rPr>
          <w:rFonts w:ascii="Maiandra GD" w:hAnsi="Maiandra GD"/>
          <w:sz w:val="32"/>
          <w:szCs w:val="32"/>
        </w:rPr>
        <w:t xml:space="preserve"> strategies to maximize efficiency</w:t>
      </w:r>
      <w:r w:rsidR="009E7265" w:rsidRPr="00C16522">
        <w:rPr>
          <w:rFonts w:ascii="Maiandra GD" w:hAnsi="Maiandra GD"/>
          <w:sz w:val="32"/>
          <w:szCs w:val="32"/>
        </w:rPr>
        <w:t>,</w:t>
      </w:r>
      <w:r w:rsidRPr="00C16522">
        <w:rPr>
          <w:rFonts w:ascii="Maiandra GD" w:hAnsi="Maiandra GD"/>
          <w:sz w:val="32"/>
          <w:szCs w:val="32"/>
        </w:rPr>
        <w:t xml:space="preserve"> productivity</w:t>
      </w:r>
      <w:r w:rsidR="009E7265" w:rsidRPr="00C16522">
        <w:rPr>
          <w:rFonts w:ascii="Maiandra GD" w:hAnsi="Maiandra GD"/>
          <w:sz w:val="32"/>
          <w:szCs w:val="32"/>
        </w:rPr>
        <w:t xml:space="preserve"> and diversification of their product base</w:t>
      </w:r>
      <w:r w:rsidR="00F504A0" w:rsidRPr="00C16522">
        <w:rPr>
          <w:rFonts w:ascii="Maiandra GD" w:hAnsi="Maiandra GD"/>
          <w:sz w:val="32"/>
          <w:szCs w:val="32"/>
        </w:rPr>
        <w:t xml:space="preserve">. This is </w:t>
      </w:r>
      <w:r w:rsidR="00CB6391" w:rsidRPr="00C16522">
        <w:rPr>
          <w:rFonts w:ascii="Maiandra GD" w:hAnsi="Maiandra GD"/>
          <w:sz w:val="32"/>
          <w:szCs w:val="32"/>
        </w:rPr>
        <w:t xml:space="preserve">even </w:t>
      </w:r>
      <w:r w:rsidR="00F504A0" w:rsidRPr="00C16522">
        <w:rPr>
          <w:rFonts w:ascii="Maiandra GD" w:hAnsi="Maiandra GD"/>
          <w:sz w:val="32"/>
          <w:szCs w:val="32"/>
        </w:rPr>
        <w:t xml:space="preserve">more challenging if we take into the account the impact </w:t>
      </w:r>
      <w:r w:rsidR="00CB6391" w:rsidRPr="00C16522">
        <w:rPr>
          <w:rFonts w:ascii="Maiandra GD" w:hAnsi="Maiandra GD"/>
          <w:sz w:val="32"/>
          <w:szCs w:val="32"/>
        </w:rPr>
        <w:t>that</w:t>
      </w:r>
      <w:r w:rsidR="00F504A0" w:rsidRPr="00C16522">
        <w:rPr>
          <w:rFonts w:ascii="Maiandra GD" w:hAnsi="Maiandra GD"/>
          <w:sz w:val="32"/>
          <w:szCs w:val="32"/>
        </w:rPr>
        <w:t xml:space="preserve"> climate change</w:t>
      </w:r>
      <w:r w:rsidR="009E7265" w:rsidRPr="00C16522">
        <w:rPr>
          <w:rFonts w:ascii="Maiandra GD" w:hAnsi="Maiandra GD"/>
          <w:sz w:val="32"/>
          <w:szCs w:val="32"/>
        </w:rPr>
        <w:t xml:space="preserve"> is having </w:t>
      </w:r>
      <w:r w:rsidR="00F504A0" w:rsidRPr="00C16522">
        <w:rPr>
          <w:rFonts w:ascii="Maiandra GD" w:hAnsi="Maiandra GD"/>
          <w:sz w:val="32"/>
          <w:szCs w:val="32"/>
        </w:rPr>
        <w:t>on sugar crops, which is an issue that the ISO has recently investigated closely.</w:t>
      </w:r>
    </w:p>
    <w:p w:rsidR="00FF7F99" w:rsidRDefault="00FF7F99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46DD" w:rsidRDefault="00BE7611" w:rsidP="004846DD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In addition, we should not forget the political and economic challenges</w:t>
      </w:r>
      <w:r w:rsidR="00F504A0" w:rsidRPr="00C16522">
        <w:rPr>
          <w:rFonts w:ascii="Maiandra GD" w:hAnsi="Maiandra GD"/>
          <w:sz w:val="32"/>
          <w:szCs w:val="32"/>
        </w:rPr>
        <w:t>. From the</w:t>
      </w:r>
      <w:r w:rsidR="009E7265" w:rsidRPr="00C16522">
        <w:rPr>
          <w:rFonts w:ascii="Maiandra GD" w:hAnsi="Maiandra GD"/>
          <w:sz w:val="32"/>
          <w:szCs w:val="32"/>
        </w:rPr>
        <w:t xml:space="preserve"> recent</w:t>
      </w:r>
      <w:r w:rsidR="00F504A0" w:rsidRPr="00C16522">
        <w:rPr>
          <w:rFonts w:ascii="Maiandra GD" w:hAnsi="Maiandra GD"/>
          <w:sz w:val="32"/>
          <w:szCs w:val="32"/>
        </w:rPr>
        <w:t xml:space="preserve"> abolition of sugar production quotas in the EU from 2017</w:t>
      </w:r>
      <w:r w:rsidR="009E7265" w:rsidRPr="00C16522">
        <w:rPr>
          <w:rFonts w:ascii="Maiandra GD" w:hAnsi="Maiandra GD"/>
          <w:sz w:val="32"/>
          <w:szCs w:val="32"/>
        </w:rPr>
        <w:t>,</w:t>
      </w:r>
      <w:r w:rsidR="00F504A0" w:rsidRPr="00C16522">
        <w:rPr>
          <w:rFonts w:ascii="Maiandra GD" w:hAnsi="Maiandra GD"/>
          <w:sz w:val="32"/>
          <w:szCs w:val="32"/>
        </w:rPr>
        <w:t xml:space="preserve"> to </w:t>
      </w:r>
      <w:r w:rsidRPr="00C16522">
        <w:rPr>
          <w:rFonts w:ascii="Maiandra GD" w:hAnsi="Maiandra GD"/>
          <w:sz w:val="32"/>
          <w:szCs w:val="32"/>
        </w:rPr>
        <w:t xml:space="preserve">new </w:t>
      </w:r>
      <w:r w:rsidR="00F504A0" w:rsidRPr="00C16522">
        <w:rPr>
          <w:rFonts w:ascii="Maiandra GD" w:hAnsi="Maiandra GD"/>
          <w:sz w:val="32"/>
          <w:szCs w:val="32"/>
        </w:rPr>
        <w:t>regional and free trade agreements</w:t>
      </w:r>
      <w:r w:rsidR="009E7265" w:rsidRPr="00C16522">
        <w:rPr>
          <w:rFonts w:ascii="Maiandra GD" w:hAnsi="Maiandra GD"/>
          <w:sz w:val="32"/>
          <w:szCs w:val="32"/>
        </w:rPr>
        <w:t xml:space="preserve"> involving sugar</w:t>
      </w:r>
      <w:r w:rsidR="00F504A0" w:rsidRPr="00C16522">
        <w:rPr>
          <w:rFonts w:ascii="Maiandra GD" w:hAnsi="Maiandra GD"/>
          <w:sz w:val="32"/>
          <w:szCs w:val="32"/>
        </w:rPr>
        <w:t xml:space="preserve">, </w:t>
      </w:r>
      <w:r w:rsidRPr="00C16522">
        <w:rPr>
          <w:rFonts w:ascii="Maiandra GD" w:hAnsi="Maiandra GD"/>
          <w:sz w:val="32"/>
          <w:szCs w:val="32"/>
        </w:rPr>
        <w:t xml:space="preserve">these are </w:t>
      </w:r>
      <w:r w:rsidR="009E7265" w:rsidRPr="00C16522">
        <w:rPr>
          <w:rFonts w:ascii="Maiandra GD" w:hAnsi="Maiandra GD"/>
          <w:sz w:val="32"/>
          <w:szCs w:val="32"/>
        </w:rPr>
        <w:t xml:space="preserve">examples of the </w:t>
      </w:r>
      <w:r w:rsidRPr="00C16522">
        <w:rPr>
          <w:rFonts w:ascii="Maiandra GD" w:hAnsi="Maiandra GD"/>
          <w:sz w:val="32"/>
          <w:szCs w:val="32"/>
        </w:rPr>
        <w:t>changes that our</w:t>
      </w:r>
      <w:r w:rsidR="00F504A0" w:rsidRPr="00C16522">
        <w:rPr>
          <w:rFonts w:ascii="Maiandra GD" w:hAnsi="Maiandra GD"/>
          <w:sz w:val="32"/>
          <w:szCs w:val="32"/>
        </w:rPr>
        <w:t xml:space="preserve"> industry</w:t>
      </w:r>
      <w:r w:rsidR="009E7265" w:rsidRPr="00C16522">
        <w:rPr>
          <w:rFonts w:ascii="Maiandra GD" w:hAnsi="Maiandra GD"/>
          <w:sz w:val="32"/>
          <w:szCs w:val="32"/>
        </w:rPr>
        <w:t xml:space="preserve"> must adapt to </w:t>
      </w:r>
      <w:r w:rsidR="00F504A0" w:rsidRPr="00C16522">
        <w:rPr>
          <w:rFonts w:ascii="Maiandra GD" w:hAnsi="Maiandra GD"/>
          <w:sz w:val="32"/>
          <w:szCs w:val="32"/>
        </w:rPr>
        <w:t>on a</w:t>
      </w:r>
      <w:r w:rsidR="009E7265" w:rsidRPr="00C16522">
        <w:rPr>
          <w:rFonts w:ascii="Maiandra GD" w:hAnsi="Maiandra GD"/>
          <w:sz w:val="32"/>
          <w:szCs w:val="32"/>
        </w:rPr>
        <w:t xml:space="preserve">n ongoing </w:t>
      </w:r>
      <w:r w:rsidR="00F504A0" w:rsidRPr="00C16522">
        <w:rPr>
          <w:rFonts w:ascii="Maiandra GD" w:hAnsi="Maiandra GD"/>
          <w:sz w:val="32"/>
          <w:szCs w:val="32"/>
        </w:rPr>
        <w:t xml:space="preserve">basis. </w:t>
      </w:r>
    </w:p>
    <w:p w:rsidR="004846DD" w:rsidRDefault="004846DD" w:rsidP="004846DD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D3564F" w:rsidRDefault="00BE7611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On a positive note</w:t>
      </w:r>
      <w:r w:rsidR="009E7265" w:rsidRPr="00C16522">
        <w:rPr>
          <w:rFonts w:ascii="Maiandra GD" w:hAnsi="Maiandra GD"/>
          <w:sz w:val="32"/>
          <w:szCs w:val="32"/>
        </w:rPr>
        <w:t xml:space="preserve"> I would like to mention</w:t>
      </w:r>
      <w:r w:rsidRPr="00C16522">
        <w:rPr>
          <w:rFonts w:ascii="Maiandra GD" w:hAnsi="Maiandra GD"/>
          <w:sz w:val="32"/>
          <w:szCs w:val="32"/>
        </w:rPr>
        <w:t xml:space="preserve"> the continued rise in demand for sugar worldwide, particularly in developing countries in Asia. </w:t>
      </w:r>
      <w:r w:rsidR="00571758" w:rsidRPr="00C16522">
        <w:rPr>
          <w:rFonts w:ascii="Maiandra GD" w:hAnsi="Maiandra GD"/>
          <w:sz w:val="32"/>
          <w:szCs w:val="32"/>
        </w:rPr>
        <w:t xml:space="preserve">According to ISO projections, </w:t>
      </w:r>
      <w:r w:rsidRPr="00C16522">
        <w:rPr>
          <w:rFonts w:ascii="Maiandra GD" w:hAnsi="Maiandra GD"/>
          <w:sz w:val="32"/>
          <w:szCs w:val="32"/>
        </w:rPr>
        <w:t>Asia will remain the engine of global growth, accounting for a hefty 70% - or more than 20 m</w:t>
      </w:r>
      <w:r w:rsidR="00DA2866" w:rsidRPr="00C16522">
        <w:rPr>
          <w:rFonts w:ascii="Maiandra GD" w:hAnsi="Maiandra GD"/>
          <w:sz w:val="32"/>
          <w:szCs w:val="32"/>
        </w:rPr>
        <w:t>i</w:t>
      </w:r>
      <w:r w:rsidRPr="00C16522">
        <w:rPr>
          <w:rFonts w:ascii="Maiandra GD" w:hAnsi="Maiandra GD"/>
          <w:sz w:val="32"/>
          <w:szCs w:val="32"/>
        </w:rPr>
        <w:t>l</w:t>
      </w:r>
      <w:r w:rsidR="00DA2866" w:rsidRPr="00C16522">
        <w:rPr>
          <w:rFonts w:ascii="Maiandra GD" w:hAnsi="Maiandra GD"/>
          <w:sz w:val="32"/>
          <w:szCs w:val="32"/>
        </w:rPr>
        <w:t>lio</w:t>
      </w:r>
      <w:r w:rsidRPr="00C16522">
        <w:rPr>
          <w:rFonts w:ascii="Maiandra GD" w:hAnsi="Maiandra GD"/>
          <w:sz w:val="32"/>
          <w:szCs w:val="32"/>
        </w:rPr>
        <w:t xml:space="preserve">n tonnes - of global consumption growth </w:t>
      </w:r>
      <w:r w:rsidRPr="00C16522">
        <w:rPr>
          <w:rFonts w:ascii="Maiandra GD" w:hAnsi="Maiandra GD"/>
          <w:sz w:val="32"/>
          <w:szCs w:val="32"/>
        </w:rPr>
        <w:lastRenderedPageBreak/>
        <w:t xml:space="preserve">between today and </w:t>
      </w:r>
      <w:r w:rsidR="009E7265" w:rsidRPr="00C16522">
        <w:rPr>
          <w:rFonts w:ascii="Maiandra GD" w:hAnsi="Maiandra GD"/>
          <w:sz w:val="32"/>
          <w:szCs w:val="32"/>
        </w:rPr>
        <w:t xml:space="preserve">2020. It is a huge market! </w:t>
      </w:r>
      <w:r w:rsidR="00BB1D0F" w:rsidRPr="00C16522">
        <w:rPr>
          <w:rFonts w:ascii="Maiandra GD" w:hAnsi="Maiandra GD"/>
          <w:sz w:val="32"/>
          <w:szCs w:val="32"/>
        </w:rPr>
        <w:t xml:space="preserve">At the same time we see promising opportunities like </w:t>
      </w:r>
      <w:r w:rsidR="00487672" w:rsidRPr="00C16522">
        <w:rPr>
          <w:rFonts w:ascii="Maiandra GD" w:hAnsi="Maiandra GD"/>
          <w:sz w:val="32"/>
          <w:szCs w:val="32"/>
        </w:rPr>
        <w:t>the urgent need</w:t>
      </w:r>
      <w:r w:rsidR="009E7265" w:rsidRPr="00C16522">
        <w:rPr>
          <w:rFonts w:ascii="Maiandra GD" w:hAnsi="Maiandra GD"/>
          <w:sz w:val="32"/>
          <w:szCs w:val="32"/>
        </w:rPr>
        <w:t xml:space="preserve"> to use sugar crops to produce</w:t>
      </w:r>
      <w:r w:rsidR="00487672" w:rsidRPr="00C16522">
        <w:rPr>
          <w:rFonts w:ascii="Maiandra GD" w:hAnsi="Maiandra GD"/>
          <w:sz w:val="32"/>
          <w:szCs w:val="32"/>
        </w:rPr>
        <w:t xml:space="preserve"> renewable biofuels</w:t>
      </w:r>
      <w:r w:rsidR="009E7265" w:rsidRPr="00C16522">
        <w:rPr>
          <w:rFonts w:ascii="Maiandra GD" w:hAnsi="Maiandra GD"/>
          <w:sz w:val="32"/>
          <w:szCs w:val="32"/>
        </w:rPr>
        <w:t xml:space="preserve"> and bio-based products</w:t>
      </w:r>
      <w:r w:rsidR="00487672" w:rsidRPr="00C16522">
        <w:rPr>
          <w:rFonts w:ascii="Maiandra GD" w:hAnsi="Maiandra GD"/>
          <w:sz w:val="32"/>
          <w:szCs w:val="32"/>
        </w:rPr>
        <w:t>.  And here sugar crops as</w:t>
      </w:r>
      <w:r w:rsidR="009E7265" w:rsidRPr="00C16522">
        <w:rPr>
          <w:rFonts w:ascii="Maiandra GD" w:hAnsi="Maiandra GD"/>
          <w:sz w:val="32"/>
          <w:szCs w:val="32"/>
        </w:rPr>
        <w:t xml:space="preserve"> food/</w:t>
      </w:r>
      <w:r w:rsidR="00487672" w:rsidRPr="00C16522">
        <w:rPr>
          <w:rFonts w:ascii="Maiandra GD" w:hAnsi="Maiandra GD"/>
          <w:sz w:val="32"/>
          <w:szCs w:val="32"/>
        </w:rPr>
        <w:t>energy</w:t>
      </w:r>
      <w:r w:rsidR="009E7265" w:rsidRPr="00C16522">
        <w:rPr>
          <w:rFonts w:ascii="Maiandra GD" w:hAnsi="Maiandra GD"/>
          <w:sz w:val="32"/>
          <w:szCs w:val="32"/>
        </w:rPr>
        <w:t xml:space="preserve"> and bio-based raw materials</w:t>
      </w:r>
      <w:r w:rsidR="00487672" w:rsidRPr="00C16522">
        <w:rPr>
          <w:rFonts w:ascii="Maiandra GD" w:hAnsi="Maiandra GD"/>
          <w:sz w:val="32"/>
          <w:szCs w:val="32"/>
        </w:rPr>
        <w:t xml:space="preserve"> play</w:t>
      </w:r>
      <w:r w:rsidRPr="00C16522">
        <w:rPr>
          <w:rFonts w:ascii="Maiandra GD" w:hAnsi="Maiandra GD"/>
          <w:sz w:val="32"/>
          <w:szCs w:val="32"/>
        </w:rPr>
        <w:t xml:space="preserve"> a strategically central role. Never before have countries been so </w:t>
      </w:r>
      <w:r w:rsidRPr="00C16522">
        <w:rPr>
          <w:rFonts w:ascii="Maiandra GD" w:hAnsi="Maiandra GD"/>
          <w:i/>
          <w:sz w:val="32"/>
          <w:szCs w:val="32"/>
        </w:rPr>
        <w:t>geared up</w:t>
      </w:r>
      <w:r w:rsidRPr="00C16522">
        <w:rPr>
          <w:rFonts w:ascii="Maiandra GD" w:hAnsi="Maiandra GD"/>
          <w:sz w:val="32"/>
          <w:szCs w:val="32"/>
        </w:rPr>
        <w:t xml:space="preserve"> to fully develop the</w:t>
      </w:r>
      <w:r w:rsidR="009E7265" w:rsidRPr="00C16522">
        <w:rPr>
          <w:rFonts w:ascii="Maiandra GD" w:hAnsi="Maiandra GD"/>
          <w:sz w:val="32"/>
          <w:szCs w:val="32"/>
        </w:rPr>
        <w:t>ir</w:t>
      </w:r>
      <w:r w:rsidRPr="00C16522">
        <w:rPr>
          <w:rFonts w:ascii="Maiandra GD" w:hAnsi="Maiandra GD"/>
          <w:sz w:val="32"/>
          <w:szCs w:val="32"/>
        </w:rPr>
        <w:t xml:space="preserve"> potential </w:t>
      </w:r>
      <w:r w:rsidR="009E7265" w:rsidRPr="00C16522">
        <w:rPr>
          <w:rFonts w:ascii="Maiandra GD" w:hAnsi="Maiandra GD"/>
          <w:sz w:val="32"/>
          <w:szCs w:val="32"/>
        </w:rPr>
        <w:t>to extract</w:t>
      </w:r>
      <w:r w:rsidRPr="00C16522">
        <w:rPr>
          <w:rFonts w:ascii="Maiandra GD" w:hAnsi="Maiandra GD"/>
          <w:sz w:val="32"/>
          <w:szCs w:val="32"/>
        </w:rPr>
        <w:t xml:space="preserve"> bioenergy from sugar crops, which include </w:t>
      </w:r>
      <w:r w:rsidR="00571758" w:rsidRPr="00C16522">
        <w:rPr>
          <w:rFonts w:ascii="Maiandra GD" w:hAnsi="Maiandra GD"/>
          <w:sz w:val="32"/>
          <w:szCs w:val="32"/>
        </w:rPr>
        <w:t>biofuels like ethanol</w:t>
      </w:r>
      <w:r w:rsidRPr="00C16522">
        <w:rPr>
          <w:rFonts w:ascii="Maiandra GD" w:hAnsi="Maiandra GD"/>
          <w:sz w:val="32"/>
          <w:szCs w:val="32"/>
        </w:rPr>
        <w:t xml:space="preserve">, </w:t>
      </w:r>
      <w:r w:rsidR="009E7265" w:rsidRPr="00C16522">
        <w:rPr>
          <w:rFonts w:ascii="Maiandra GD" w:hAnsi="Maiandra GD"/>
          <w:sz w:val="32"/>
          <w:szCs w:val="32"/>
        </w:rPr>
        <w:t xml:space="preserve">cane-bagasse electricity </w:t>
      </w:r>
      <w:r w:rsidRPr="00C16522">
        <w:rPr>
          <w:rFonts w:ascii="Maiandra GD" w:hAnsi="Maiandra GD"/>
          <w:sz w:val="32"/>
          <w:szCs w:val="32"/>
        </w:rPr>
        <w:t>cogeneration and bio</w:t>
      </w:r>
      <w:r w:rsidR="00636299">
        <w:rPr>
          <w:rFonts w:ascii="Maiandra GD" w:hAnsi="Maiandra GD"/>
          <w:sz w:val="32"/>
          <w:szCs w:val="32"/>
        </w:rPr>
        <w:t>-</w:t>
      </w:r>
      <w:r w:rsidRPr="00C16522">
        <w:rPr>
          <w:rFonts w:ascii="Maiandra GD" w:hAnsi="Maiandra GD"/>
          <w:sz w:val="32"/>
          <w:szCs w:val="32"/>
        </w:rPr>
        <w:t>chemical</w:t>
      </w:r>
      <w:r w:rsidR="009E7265" w:rsidRPr="00C16522">
        <w:rPr>
          <w:rFonts w:ascii="Maiandra GD" w:hAnsi="Maiandra GD"/>
          <w:sz w:val="32"/>
          <w:szCs w:val="32"/>
        </w:rPr>
        <w:t>s</w:t>
      </w:r>
      <w:r w:rsidRPr="00C16522">
        <w:rPr>
          <w:rFonts w:ascii="Maiandra GD" w:hAnsi="Maiandra GD"/>
          <w:sz w:val="32"/>
          <w:szCs w:val="32"/>
        </w:rPr>
        <w:t>. So the middle to long term prospects remain</w:t>
      </w:r>
      <w:r w:rsidR="00A47B2B">
        <w:rPr>
          <w:rFonts w:ascii="Maiandra GD" w:hAnsi="Maiandra GD"/>
          <w:sz w:val="32"/>
          <w:szCs w:val="32"/>
        </w:rPr>
        <w:t xml:space="preserve"> </w:t>
      </w:r>
      <w:r w:rsidRPr="00C16522">
        <w:rPr>
          <w:rFonts w:ascii="Maiandra GD" w:hAnsi="Maiandra GD"/>
          <w:sz w:val="32"/>
          <w:szCs w:val="32"/>
        </w:rPr>
        <w:t xml:space="preserve">quite positive. </w:t>
      </w:r>
    </w:p>
    <w:p w:rsidR="00D3564F" w:rsidRDefault="00D3564F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7672" w:rsidRDefault="00BE761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As we can see from the programme today all of these issues will be touched by our expert speakers. I wish you a constructive and fruitful day </w:t>
      </w:r>
      <w:r w:rsidR="00D305DC" w:rsidRPr="00C16522">
        <w:rPr>
          <w:rFonts w:ascii="Maiandra GD" w:hAnsi="Maiandra GD"/>
          <w:sz w:val="32"/>
          <w:szCs w:val="32"/>
        </w:rPr>
        <w:t xml:space="preserve">and thank you once again for being such reliable and constructive </w:t>
      </w:r>
      <w:r w:rsidR="00090DE3" w:rsidRPr="00C16522">
        <w:rPr>
          <w:rFonts w:ascii="Maiandra GD" w:hAnsi="Maiandra GD"/>
          <w:sz w:val="32"/>
          <w:szCs w:val="32"/>
        </w:rPr>
        <w:t>partners</w:t>
      </w:r>
      <w:r w:rsidR="00D305DC" w:rsidRPr="00C16522">
        <w:rPr>
          <w:rFonts w:ascii="Maiandra GD" w:hAnsi="Maiandra GD"/>
          <w:sz w:val="32"/>
          <w:szCs w:val="32"/>
        </w:rPr>
        <w:t xml:space="preserve"> in these </w:t>
      </w:r>
      <w:r w:rsidR="00090DE3" w:rsidRPr="00C16522">
        <w:rPr>
          <w:rFonts w:ascii="Maiandra GD" w:hAnsi="Maiandra GD"/>
          <w:sz w:val="32"/>
          <w:szCs w:val="32"/>
        </w:rPr>
        <w:t>informal</w:t>
      </w:r>
      <w:r w:rsidR="00D305DC" w:rsidRPr="00C16522">
        <w:rPr>
          <w:rFonts w:ascii="Maiandra GD" w:hAnsi="Maiandra GD"/>
          <w:sz w:val="32"/>
          <w:szCs w:val="32"/>
        </w:rPr>
        <w:t xml:space="preserve"> </w:t>
      </w:r>
      <w:r w:rsidR="00090DE3" w:rsidRPr="00C16522">
        <w:rPr>
          <w:rFonts w:ascii="Maiandra GD" w:hAnsi="Maiandra GD"/>
          <w:sz w:val="32"/>
          <w:szCs w:val="32"/>
        </w:rPr>
        <w:t>consultations</w:t>
      </w:r>
      <w:r w:rsidR="00D305DC" w:rsidRPr="00C16522">
        <w:rPr>
          <w:rFonts w:ascii="Maiandra GD" w:hAnsi="Maiandra GD"/>
          <w:sz w:val="32"/>
          <w:szCs w:val="32"/>
        </w:rPr>
        <w:t>.</w:t>
      </w:r>
    </w:p>
    <w:p w:rsidR="00A47B2B" w:rsidRDefault="005D4315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 </w:t>
      </w:r>
    </w:p>
    <w:p w:rsidR="005D4315" w:rsidRDefault="005D4315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bookmarkStart w:id="0" w:name="_GoBack"/>
      <w:bookmarkEnd w:id="0"/>
    </w:p>
    <w:p w:rsidR="00A47B2B" w:rsidRDefault="00A47B2B" w:rsidP="00A47B2B">
      <w:pPr>
        <w:pBdr>
          <w:bottom w:val="single" w:sz="6" w:space="31" w:color="auto"/>
        </w:pBdr>
        <w:tabs>
          <w:tab w:val="left" w:pos="6780"/>
        </w:tabs>
        <w:spacing w:line="36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____________</w:t>
      </w: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Pr="00C16522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sectPr w:rsidR="00A64B21" w:rsidRPr="00C16522" w:rsidSect="006D7E45">
      <w:footerReference w:type="even" r:id="rId9"/>
      <w:footerReference w:type="default" r:id="rId10"/>
      <w:pgSz w:w="11906" w:h="16838"/>
      <w:pgMar w:top="107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99" w:rsidRDefault="00267F99">
      <w:r>
        <w:separator/>
      </w:r>
    </w:p>
  </w:endnote>
  <w:endnote w:type="continuationSeparator" w:id="0">
    <w:p w:rsidR="00267F99" w:rsidRDefault="002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20" w:rsidRDefault="00F242D2" w:rsidP="00994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5A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5A20" w:rsidRDefault="00F55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1722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55088" w:rsidRDefault="00C550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315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55088" w:rsidRDefault="00C55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99" w:rsidRDefault="00267F99">
      <w:r>
        <w:separator/>
      </w:r>
    </w:p>
  </w:footnote>
  <w:footnote w:type="continuationSeparator" w:id="0">
    <w:p w:rsidR="00267F99" w:rsidRDefault="0026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9F2F"/>
      </v:shape>
    </w:pict>
  </w:numPicBullet>
  <w:abstractNum w:abstractNumId="0">
    <w:nsid w:val="166A1986"/>
    <w:multiLevelType w:val="hybridMultilevel"/>
    <w:tmpl w:val="E58A62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45DB"/>
    <w:multiLevelType w:val="hybridMultilevel"/>
    <w:tmpl w:val="2AE2773A"/>
    <w:lvl w:ilvl="0" w:tplc="DA2C5D54">
      <w:start w:val="1"/>
      <w:numFmt w:val="bullet"/>
      <w:lvlText w:val=""/>
      <w:lvlJc w:val="left"/>
      <w:pPr>
        <w:tabs>
          <w:tab w:val="num" w:pos="216"/>
        </w:tabs>
        <w:ind w:left="216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9727D"/>
    <w:multiLevelType w:val="hybridMultilevel"/>
    <w:tmpl w:val="A0B004E6"/>
    <w:lvl w:ilvl="0" w:tplc="F8601568">
      <w:start w:val="2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7E"/>
    <w:rsid w:val="00001EA9"/>
    <w:rsid w:val="00005B71"/>
    <w:rsid w:val="00006FEF"/>
    <w:rsid w:val="00010397"/>
    <w:rsid w:val="0001365B"/>
    <w:rsid w:val="00015575"/>
    <w:rsid w:val="0001664D"/>
    <w:rsid w:val="00025D2A"/>
    <w:rsid w:val="00031355"/>
    <w:rsid w:val="0003424C"/>
    <w:rsid w:val="00051ACE"/>
    <w:rsid w:val="00055195"/>
    <w:rsid w:val="00061CB1"/>
    <w:rsid w:val="00065CE3"/>
    <w:rsid w:val="000666FC"/>
    <w:rsid w:val="0007007C"/>
    <w:rsid w:val="000840D0"/>
    <w:rsid w:val="0009049F"/>
    <w:rsid w:val="00090674"/>
    <w:rsid w:val="00090DE3"/>
    <w:rsid w:val="000A1492"/>
    <w:rsid w:val="000A2B2C"/>
    <w:rsid w:val="000A4569"/>
    <w:rsid w:val="000A7970"/>
    <w:rsid w:val="000A7FAD"/>
    <w:rsid w:val="000B0C4C"/>
    <w:rsid w:val="000B5117"/>
    <w:rsid w:val="000B7103"/>
    <w:rsid w:val="000B7A51"/>
    <w:rsid w:val="000E2684"/>
    <w:rsid w:val="000E2B1E"/>
    <w:rsid w:val="000E3A47"/>
    <w:rsid w:val="000E5CF3"/>
    <w:rsid w:val="000F2D0D"/>
    <w:rsid w:val="000F4BF4"/>
    <w:rsid w:val="001020F6"/>
    <w:rsid w:val="0010299D"/>
    <w:rsid w:val="001043DF"/>
    <w:rsid w:val="001079F9"/>
    <w:rsid w:val="0013038C"/>
    <w:rsid w:val="001319AE"/>
    <w:rsid w:val="001334FB"/>
    <w:rsid w:val="001357CF"/>
    <w:rsid w:val="00141167"/>
    <w:rsid w:val="001503F2"/>
    <w:rsid w:val="00151F4C"/>
    <w:rsid w:val="001574E9"/>
    <w:rsid w:val="001705BC"/>
    <w:rsid w:val="00172B9B"/>
    <w:rsid w:val="00172FFA"/>
    <w:rsid w:val="0017637F"/>
    <w:rsid w:val="001A1610"/>
    <w:rsid w:val="001A6CC4"/>
    <w:rsid w:val="001B0B42"/>
    <w:rsid w:val="001B1D29"/>
    <w:rsid w:val="001B2FC0"/>
    <w:rsid w:val="001B3B30"/>
    <w:rsid w:val="001B3B65"/>
    <w:rsid w:val="001B59BE"/>
    <w:rsid w:val="001C15BF"/>
    <w:rsid w:val="001C5A59"/>
    <w:rsid w:val="001D3E72"/>
    <w:rsid w:val="001D7BC9"/>
    <w:rsid w:val="001E11E4"/>
    <w:rsid w:val="001E304C"/>
    <w:rsid w:val="001E4905"/>
    <w:rsid w:val="001E510B"/>
    <w:rsid w:val="002110E8"/>
    <w:rsid w:val="00225FA1"/>
    <w:rsid w:val="00233D7C"/>
    <w:rsid w:val="00240A5D"/>
    <w:rsid w:val="0024662F"/>
    <w:rsid w:val="00251A32"/>
    <w:rsid w:val="00251D61"/>
    <w:rsid w:val="002536A8"/>
    <w:rsid w:val="00256F43"/>
    <w:rsid w:val="0026383A"/>
    <w:rsid w:val="0026539B"/>
    <w:rsid w:val="0026743A"/>
    <w:rsid w:val="00267F99"/>
    <w:rsid w:val="0027242E"/>
    <w:rsid w:val="002B201B"/>
    <w:rsid w:val="002C5C12"/>
    <w:rsid w:val="002C5F15"/>
    <w:rsid w:val="002C6A11"/>
    <w:rsid w:val="002C7165"/>
    <w:rsid w:val="002D7ECE"/>
    <w:rsid w:val="002E1022"/>
    <w:rsid w:val="002F372D"/>
    <w:rsid w:val="002F55ED"/>
    <w:rsid w:val="002F5B88"/>
    <w:rsid w:val="002F6D84"/>
    <w:rsid w:val="0030215D"/>
    <w:rsid w:val="0030562C"/>
    <w:rsid w:val="003142F5"/>
    <w:rsid w:val="00324A51"/>
    <w:rsid w:val="00334AF2"/>
    <w:rsid w:val="0034680D"/>
    <w:rsid w:val="003524D7"/>
    <w:rsid w:val="00352CE3"/>
    <w:rsid w:val="0037090B"/>
    <w:rsid w:val="00373701"/>
    <w:rsid w:val="00373B4C"/>
    <w:rsid w:val="00375B08"/>
    <w:rsid w:val="00377ACF"/>
    <w:rsid w:val="00380F88"/>
    <w:rsid w:val="00391465"/>
    <w:rsid w:val="003941AB"/>
    <w:rsid w:val="0039604D"/>
    <w:rsid w:val="003A5F9F"/>
    <w:rsid w:val="003D58C2"/>
    <w:rsid w:val="003E74E5"/>
    <w:rsid w:val="003F2A18"/>
    <w:rsid w:val="00401AC2"/>
    <w:rsid w:val="00404298"/>
    <w:rsid w:val="004109AB"/>
    <w:rsid w:val="0041386A"/>
    <w:rsid w:val="004148C9"/>
    <w:rsid w:val="00437AB7"/>
    <w:rsid w:val="00442416"/>
    <w:rsid w:val="004426E5"/>
    <w:rsid w:val="004446B3"/>
    <w:rsid w:val="004521F0"/>
    <w:rsid w:val="00462506"/>
    <w:rsid w:val="00463E30"/>
    <w:rsid w:val="00470BA9"/>
    <w:rsid w:val="004717DC"/>
    <w:rsid w:val="00480D63"/>
    <w:rsid w:val="0048234A"/>
    <w:rsid w:val="004834A8"/>
    <w:rsid w:val="004846DD"/>
    <w:rsid w:val="004868BF"/>
    <w:rsid w:val="00487672"/>
    <w:rsid w:val="00492059"/>
    <w:rsid w:val="004C054E"/>
    <w:rsid w:val="004C1BC8"/>
    <w:rsid w:val="004C23B9"/>
    <w:rsid w:val="004C3B10"/>
    <w:rsid w:val="004D6FA6"/>
    <w:rsid w:val="004E0577"/>
    <w:rsid w:val="004E4618"/>
    <w:rsid w:val="004E6C15"/>
    <w:rsid w:val="00507342"/>
    <w:rsid w:val="005158AB"/>
    <w:rsid w:val="00515F6B"/>
    <w:rsid w:val="00516940"/>
    <w:rsid w:val="00516C0D"/>
    <w:rsid w:val="005176EF"/>
    <w:rsid w:val="00521C48"/>
    <w:rsid w:val="005239F8"/>
    <w:rsid w:val="00524F80"/>
    <w:rsid w:val="00532C13"/>
    <w:rsid w:val="005349FD"/>
    <w:rsid w:val="005408E8"/>
    <w:rsid w:val="00540C14"/>
    <w:rsid w:val="00544A20"/>
    <w:rsid w:val="005475D2"/>
    <w:rsid w:val="00554395"/>
    <w:rsid w:val="0055729E"/>
    <w:rsid w:val="00560644"/>
    <w:rsid w:val="0056354B"/>
    <w:rsid w:val="00565FDF"/>
    <w:rsid w:val="00571758"/>
    <w:rsid w:val="005719EE"/>
    <w:rsid w:val="00575884"/>
    <w:rsid w:val="00580961"/>
    <w:rsid w:val="00587433"/>
    <w:rsid w:val="0058770E"/>
    <w:rsid w:val="00592080"/>
    <w:rsid w:val="0059499E"/>
    <w:rsid w:val="0059507B"/>
    <w:rsid w:val="00597A21"/>
    <w:rsid w:val="005A11AF"/>
    <w:rsid w:val="005A32C8"/>
    <w:rsid w:val="005A5B39"/>
    <w:rsid w:val="005B2DDC"/>
    <w:rsid w:val="005C20A2"/>
    <w:rsid w:val="005D1502"/>
    <w:rsid w:val="005D4315"/>
    <w:rsid w:val="005E29C2"/>
    <w:rsid w:val="00601B6D"/>
    <w:rsid w:val="00610C71"/>
    <w:rsid w:val="0061193C"/>
    <w:rsid w:val="006151EF"/>
    <w:rsid w:val="00616E56"/>
    <w:rsid w:val="00620EAF"/>
    <w:rsid w:val="00621131"/>
    <w:rsid w:val="00622FEB"/>
    <w:rsid w:val="00636299"/>
    <w:rsid w:val="00636382"/>
    <w:rsid w:val="00642C88"/>
    <w:rsid w:val="00647439"/>
    <w:rsid w:val="006549AE"/>
    <w:rsid w:val="00654B29"/>
    <w:rsid w:val="00662189"/>
    <w:rsid w:val="0066374F"/>
    <w:rsid w:val="00666AC9"/>
    <w:rsid w:val="006678A7"/>
    <w:rsid w:val="00671CCE"/>
    <w:rsid w:val="00675996"/>
    <w:rsid w:val="0068374E"/>
    <w:rsid w:val="00684873"/>
    <w:rsid w:val="00692B30"/>
    <w:rsid w:val="006A0441"/>
    <w:rsid w:val="006A5BA2"/>
    <w:rsid w:val="006B1481"/>
    <w:rsid w:val="006B244D"/>
    <w:rsid w:val="006B6BC6"/>
    <w:rsid w:val="006B7D84"/>
    <w:rsid w:val="006C5B9F"/>
    <w:rsid w:val="006D32AE"/>
    <w:rsid w:val="006D7E45"/>
    <w:rsid w:val="006E09F3"/>
    <w:rsid w:val="006E32AD"/>
    <w:rsid w:val="006E72FB"/>
    <w:rsid w:val="006E7890"/>
    <w:rsid w:val="006E78E5"/>
    <w:rsid w:val="007063E9"/>
    <w:rsid w:val="00710C7E"/>
    <w:rsid w:val="00714CE8"/>
    <w:rsid w:val="007179EF"/>
    <w:rsid w:val="00736415"/>
    <w:rsid w:val="00742EF0"/>
    <w:rsid w:val="00753878"/>
    <w:rsid w:val="00754193"/>
    <w:rsid w:val="0076136C"/>
    <w:rsid w:val="007765EB"/>
    <w:rsid w:val="00780FEC"/>
    <w:rsid w:val="00784DA8"/>
    <w:rsid w:val="00786659"/>
    <w:rsid w:val="00786681"/>
    <w:rsid w:val="00792CDB"/>
    <w:rsid w:val="00796E0F"/>
    <w:rsid w:val="007A3D23"/>
    <w:rsid w:val="007A6917"/>
    <w:rsid w:val="007C0745"/>
    <w:rsid w:val="007C760D"/>
    <w:rsid w:val="007D21C1"/>
    <w:rsid w:val="007D6BD3"/>
    <w:rsid w:val="007D7100"/>
    <w:rsid w:val="007E109D"/>
    <w:rsid w:val="007E11BC"/>
    <w:rsid w:val="007E51F0"/>
    <w:rsid w:val="007E773E"/>
    <w:rsid w:val="007F4C5E"/>
    <w:rsid w:val="00801A8B"/>
    <w:rsid w:val="00811A9B"/>
    <w:rsid w:val="008200B6"/>
    <w:rsid w:val="00821F39"/>
    <w:rsid w:val="008231FD"/>
    <w:rsid w:val="0082398C"/>
    <w:rsid w:val="00832BB3"/>
    <w:rsid w:val="008346EA"/>
    <w:rsid w:val="008404A4"/>
    <w:rsid w:val="0085019E"/>
    <w:rsid w:val="00856E5F"/>
    <w:rsid w:val="00860D6C"/>
    <w:rsid w:val="0086347B"/>
    <w:rsid w:val="00867266"/>
    <w:rsid w:val="0087429F"/>
    <w:rsid w:val="00875E7F"/>
    <w:rsid w:val="0088435A"/>
    <w:rsid w:val="00893B1E"/>
    <w:rsid w:val="008A0F60"/>
    <w:rsid w:val="008B09B7"/>
    <w:rsid w:val="008C418E"/>
    <w:rsid w:val="008E04F1"/>
    <w:rsid w:val="008E391D"/>
    <w:rsid w:val="008E4E8E"/>
    <w:rsid w:val="008F3179"/>
    <w:rsid w:val="008F33F3"/>
    <w:rsid w:val="008F4CD4"/>
    <w:rsid w:val="008F5C57"/>
    <w:rsid w:val="009008C6"/>
    <w:rsid w:val="009018F6"/>
    <w:rsid w:val="00907F3A"/>
    <w:rsid w:val="0092253A"/>
    <w:rsid w:val="00926510"/>
    <w:rsid w:val="00932E21"/>
    <w:rsid w:val="009339F0"/>
    <w:rsid w:val="009408FC"/>
    <w:rsid w:val="009533AE"/>
    <w:rsid w:val="00953D0A"/>
    <w:rsid w:val="009607B3"/>
    <w:rsid w:val="009669F9"/>
    <w:rsid w:val="00986D27"/>
    <w:rsid w:val="00987BC9"/>
    <w:rsid w:val="009945B5"/>
    <w:rsid w:val="0099496F"/>
    <w:rsid w:val="00996BCB"/>
    <w:rsid w:val="009A4AB3"/>
    <w:rsid w:val="009B1EF8"/>
    <w:rsid w:val="009B7139"/>
    <w:rsid w:val="009C571B"/>
    <w:rsid w:val="009C57E3"/>
    <w:rsid w:val="009C6434"/>
    <w:rsid w:val="009D025F"/>
    <w:rsid w:val="009D27E7"/>
    <w:rsid w:val="009D3F1F"/>
    <w:rsid w:val="009D443B"/>
    <w:rsid w:val="009E7265"/>
    <w:rsid w:val="00A05D98"/>
    <w:rsid w:val="00A115FB"/>
    <w:rsid w:val="00A12CA0"/>
    <w:rsid w:val="00A12EBD"/>
    <w:rsid w:val="00A1430B"/>
    <w:rsid w:val="00A14513"/>
    <w:rsid w:val="00A20FFD"/>
    <w:rsid w:val="00A248D0"/>
    <w:rsid w:val="00A26FB0"/>
    <w:rsid w:val="00A3413B"/>
    <w:rsid w:val="00A41CA1"/>
    <w:rsid w:val="00A4318B"/>
    <w:rsid w:val="00A47AE4"/>
    <w:rsid w:val="00A47B2B"/>
    <w:rsid w:val="00A54DDA"/>
    <w:rsid w:val="00A62C1C"/>
    <w:rsid w:val="00A64B21"/>
    <w:rsid w:val="00A65675"/>
    <w:rsid w:val="00A65712"/>
    <w:rsid w:val="00A67690"/>
    <w:rsid w:val="00A7202C"/>
    <w:rsid w:val="00A7515D"/>
    <w:rsid w:val="00A8728A"/>
    <w:rsid w:val="00A93D87"/>
    <w:rsid w:val="00AA3F63"/>
    <w:rsid w:val="00AA4B80"/>
    <w:rsid w:val="00AB539F"/>
    <w:rsid w:val="00AD2475"/>
    <w:rsid w:val="00AD7BE5"/>
    <w:rsid w:val="00AE1044"/>
    <w:rsid w:val="00AE235D"/>
    <w:rsid w:val="00AE2E3C"/>
    <w:rsid w:val="00AE58E0"/>
    <w:rsid w:val="00AE7F72"/>
    <w:rsid w:val="00AF2402"/>
    <w:rsid w:val="00AF56DA"/>
    <w:rsid w:val="00B0759B"/>
    <w:rsid w:val="00B104B3"/>
    <w:rsid w:val="00B14369"/>
    <w:rsid w:val="00B16EFA"/>
    <w:rsid w:val="00B261AD"/>
    <w:rsid w:val="00B33094"/>
    <w:rsid w:val="00B40899"/>
    <w:rsid w:val="00B62289"/>
    <w:rsid w:val="00B67B55"/>
    <w:rsid w:val="00B827CE"/>
    <w:rsid w:val="00B833E3"/>
    <w:rsid w:val="00B9042B"/>
    <w:rsid w:val="00BA2B8E"/>
    <w:rsid w:val="00BA43AA"/>
    <w:rsid w:val="00BB1D0F"/>
    <w:rsid w:val="00BC1E5D"/>
    <w:rsid w:val="00BC5F0B"/>
    <w:rsid w:val="00BD375F"/>
    <w:rsid w:val="00BD7D48"/>
    <w:rsid w:val="00BE00B8"/>
    <w:rsid w:val="00BE34AC"/>
    <w:rsid w:val="00BE71DD"/>
    <w:rsid w:val="00BE7395"/>
    <w:rsid w:val="00BE7611"/>
    <w:rsid w:val="00BF6110"/>
    <w:rsid w:val="00BF6BB7"/>
    <w:rsid w:val="00BF7D1B"/>
    <w:rsid w:val="00C00B01"/>
    <w:rsid w:val="00C02B54"/>
    <w:rsid w:val="00C039CB"/>
    <w:rsid w:val="00C048F8"/>
    <w:rsid w:val="00C070F9"/>
    <w:rsid w:val="00C1446C"/>
    <w:rsid w:val="00C16522"/>
    <w:rsid w:val="00C175E3"/>
    <w:rsid w:val="00C20356"/>
    <w:rsid w:val="00C209BC"/>
    <w:rsid w:val="00C21797"/>
    <w:rsid w:val="00C275F6"/>
    <w:rsid w:val="00C320A3"/>
    <w:rsid w:val="00C4370E"/>
    <w:rsid w:val="00C51F15"/>
    <w:rsid w:val="00C52508"/>
    <w:rsid w:val="00C55088"/>
    <w:rsid w:val="00C5793C"/>
    <w:rsid w:val="00C61B91"/>
    <w:rsid w:val="00C64652"/>
    <w:rsid w:val="00C67C5F"/>
    <w:rsid w:val="00C83F6B"/>
    <w:rsid w:val="00C8544D"/>
    <w:rsid w:val="00C85743"/>
    <w:rsid w:val="00C85D81"/>
    <w:rsid w:val="00CA15A1"/>
    <w:rsid w:val="00CA3360"/>
    <w:rsid w:val="00CA5932"/>
    <w:rsid w:val="00CB2E4C"/>
    <w:rsid w:val="00CB6391"/>
    <w:rsid w:val="00CC5FE5"/>
    <w:rsid w:val="00CC7304"/>
    <w:rsid w:val="00CE1990"/>
    <w:rsid w:val="00D001FD"/>
    <w:rsid w:val="00D005A3"/>
    <w:rsid w:val="00D028F5"/>
    <w:rsid w:val="00D11679"/>
    <w:rsid w:val="00D16294"/>
    <w:rsid w:val="00D305DC"/>
    <w:rsid w:val="00D33000"/>
    <w:rsid w:val="00D3564F"/>
    <w:rsid w:val="00D41E00"/>
    <w:rsid w:val="00D4476A"/>
    <w:rsid w:val="00D4719D"/>
    <w:rsid w:val="00D5142A"/>
    <w:rsid w:val="00D54247"/>
    <w:rsid w:val="00D56D12"/>
    <w:rsid w:val="00D57E9F"/>
    <w:rsid w:val="00D77328"/>
    <w:rsid w:val="00D82078"/>
    <w:rsid w:val="00D9015A"/>
    <w:rsid w:val="00DA2866"/>
    <w:rsid w:val="00DA437D"/>
    <w:rsid w:val="00DB779B"/>
    <w:rsid w:val="00DD0177"/>
    <w:rsid w:val="00DE6A09"/>
    <w:rsid w:val="00DF3FA1"/>
    <w:rsid w:val="00E10422"/>
    <w:rsid w:val="00E232B6"/>
    <w:rsid w:val="00E27476"/>
    <w:rsid w:val="00E36ED3"/>
    <w:rsid w:val="00E435A1"/>
    <w:rsid w:val="00E45B6E"/>
    <w:rsid w:val="00E53573"/>
    <w:rsid w:val="00E60379"/>
    <w:rsid w:val="00E66E4F"/>
    <w:rsid w:val="00E7310F"/>
    <w:rsid w:val="00E87F1F"/>
    <w:rsid w:val="00EA0AFF"/>
    <w:rsid w:val="00EA132D"/>
    <w:rsid w:val="00EA28C2"/>
    <w:rsid w:val="00EA4141"/>
    <w:rsid w:val="00EA4F66"/>
    <w:rsid w:val="00EB318F"/>
    <w:rsid w:val="00EB78B0"/>
    <w:rsid w:val="00EC1EB9"/>
    <w:rsid w:val="00EC4682"/>
    <w:rsid w:val="00ED0593"/>
    <w:rsid w:val="00ED0922"/>
    <w:rsid w:val="00ED2E03"/>
    <w:rsid w:val="00F169AA"/>
    <w:rsid w:val="00F242D2"/>
    <w:rsid w:val="00F30A6D"/>
    <w:rsid w:val="00F3397C"/>
    <w:rsid w:val="00F3411E"/>
    <w:rsid w:val="00F42405"/>
    <w:rsid w:val="00F504A0"/>
    <w:rsid w:val="00F55A20"/>
    <w:rsid w:val="00F60545"/>
    <w:rsid w:val="00F62575"/>
    <w:rsid w:val="00F65728"/>
    <w:rsid w:val="00F67CE3"/>
    <w:rsid w:val="00F74186"/>
    <w:rsid w:val="00F8521C"/>
    <w:rsid w:val="00F85EAA"/>
    <w:rsid w:val="00F9597B"/>
    <w:rsid w:val="00FA5CB9"/>
    <w:rsid w:val="00FA71AC"/>
    <w:rsid w:val="00FB1FDC"/>
    <w:rsid w:val="00FB3332"/>
    <w:rsid w:val="00FB7BBD"/>
    <w:rsid w:val="00FC2031"/>
    <w:rsid w:val="00FD1CB8"/>
    <w:rsid w:val="00FD343F"/>
    <w:rsid w:val="00FE01E2"/>
    <w:rsid w:val="00FE1757"/>
    <w:rsid w:val="00FE1C48"/>
    <w:rsid w:val="00FE4D70"/>
    <w:rsid w:val="00FE541C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D2"/>
    <w:rPr>
      <w:rFonts w:ascii="Tahoma" w:hAnsi="Tahoma" w:cs="Tahom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C57E3"/>
  </w:style>
  <w:style w:type="paragraph" w:styleId="Footer">
    <w:name w:val="footer"/>
    <w:basedOn w:val="Normal"/>
    <w:link w:val="FooterChar"/>
    <w:uiPriority w:val="99"/>
    <w:rsid w:val="00BA43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3AA"/>
  </w:style>
  <w:style w:type="paragraph" w:styleId="Header">
    <w:name w:val="header"/>
    <w:basedOn w:val="Normal"/>
    <w:rsid w:val="003468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F2402"/>
    <w:rPr>
      <w:sz w:val="16"/>
      <w:szCs w:val="16"/>
    </w:rPr>
  </w:style>
  <w:style w:type="character" w:customStyle="1" w:styleId="BalloonTextChar">
    <w:name w:val="Balloon Text Char"/>
    <w:link w:val="BalloonText"/>
    <w:rsid w:val="00AF24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E7611"/>
    <w:pPr>
      <w:spacing w:before="100" w:beforeAutospacing="1" w:after="100" w:afterAutospacing="1"/>
    </w:pPr>
    <w:rPr>
      <w:rFonts w:cs="Times New Roman"/>
      <w:lang w:eastAsia="en-US"/>
    </w:rPr>
  </w:style>
  <w:style w:type="character" w:customStyle="1" w:styleId="FootnoteTextChar">
    <w:name w:val="Footnote Text Char"/>
    <w:link w:val="FootnoteText"/>
    <w:rsid w:val="00BE7611"/>
    <w:rPr>
      <w:rFonts w:ascii="Tahoma" w:hAnsi="Tahoma"/>
      <w:sz w:val="24"/>
      <w:szCs w:val="24"/>
      <w:lang w:val="en-GB" w:eastAsia="en-US"/>
    </w:rPr>
  </w:style>
  <w:style w:type="character" w:styleId="FootnoteReference">
    <w:name w:val="footnote reference"/>
    <w:aliases w:val="Ref,de nota al pie"/>
    <w:rsid w:val="00BE7611"/>
  </w:style>
  <w:style w:type="character" w:customStyle="1" w:styleId="FooterChar">
    <w:name w:val="Footer Char"/>
    <w:basedOn w:val="DefaultParagraphFont"/>
    <w:link w:val="Footer"/>
    <w:uiPriority w:val="99"/>
    <w:rsid w:val="00C55088"/>
    <w:rPr>
      <w:rFonts w:ascii="Tahoma" w:hAnsi="Tahoma" w:cs="Tahoma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D2"/>
    <w:rPr>
      <w:rFonts w:ascii="Tahoma" w:hAnsi="Tahoma" w:cs="Tahom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C57E3"/>
  </w:style>
  <w:style w:type="paragraph" w:styleId="Footer">
    <w:name w:val="footer"/>
    <w:basedOn w:val="Normal"/>
    <w:link w:val="FooterChar"/>
    <w:uiPriority w:val="99"/>
    <w:rsid w:val="00BA43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3AA"/>
  </w:style>
  <w:style w:type="paragraph" w:styleId="Header">
    <w:name w:val="header"/>
    <w:basedOn w:val="Normal"/>
    <w:rsid w:val="003468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F2402"/>
    <w:rPr>
      <w:sz w:val="16"/>
      <w:szCs w:val="16"/>
    </w:rPr>
  </w:style>
  <w:style w:type="character" w:customStyle="1" w:styleId="BalloonTextChar">
    <w:name w:val="Balloon Text Char"/>
    <w:link w:val="BalloonText"/>
    <w:rsid w:val="00AF24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E7611"/>
    <w:pPr>
      <w:spacing w:before="100" w:beforeAutospacing="1" w:after="100" w:afterAutospacing="1"/>
    </w:pPr>
    <w:rPr>
      <w:rFonts w:cs="Times New Roman"/>
      <w:lang w:eastAsia="en-US"/>
    </w:rPr>
  </w:style>
  <w:style w:type="character" w:customStyle="1" w:styleId="FootnoteTextChar">
    <w:name w:val="Footnote Text Char"/>
    <w:link w:val="FootnoteText"/>
    <w:rsid w:val="00BE7611"/>
    <w:rPr>
      <w:rFonts w:ascii="Tahoma" w:hAnsi="Tahoma"/>
      <w:sz w:val="24"/>
      <w:szCs w:val="24"/>
      <w:lang w:val="en-GB" w:eastAsia="en-US"/>
    </w:rPr>
  </w:style>
  <w:style w:type="character" w:styleId="FootnoteReference">
    <w:name w:val="footnote reference"/>
    <w:aliases w:val="Ref,de nota al pie"/>
    <w:rsid w:val="00BE7611"/>
  </w:style>
  <w:style w:type="character" w:customStyle="1" w:styleId="FooterChar">
    <w:name w:val="Footer Char"/>
    <w:basedOn w:val="DefaultParagraphFont"/>
    <w:link w:val="Footer"/>
    <w:uiPriority w:val="99"/>
    <w:rsid w:val="00C55088"/>
    <w:rPr>
      <w:rFonts w:ascii="Tahoma" w:hAnsi="Tahoma" w:cs="Tahom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Nebbia</vt:lpstr>
    </vt:vector>
  </TitlesOfParts>
  <Company>ISO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Nebbia</dc:title>
  <dc:creator>Birgit</dc:creator>
  <cp:lastModifiedBy>kini</cp:lastModifiedBy>
  <cp:revision>2</cp:revision>
  <cp:lastPrinted>2013-11-18T22:40:00Z</cp:lastPrinted>
  <dcterms:created xsi:type="dcterms:W3CDTF">2013-11-18T23:21:00Z</dcterms:created>
  <dcterms:modified xsi:type="dcterms:W3CDTF">2013-11-18T23:21:00Z</dcterms:modified>
</cp:coreProperties>
</file>