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3C" w:rsidRPr="008D6562" w:rsidRDefault="00095216" w:rsidP="00B51602">
      <w:pPr>
        <w:jc w:val="center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1188720" cy="1203960"/>
            <wp:effectExtent l="0" t="0" r="0" b="0"/>
            <wp:docPr id="1" name="Picture 1" descr="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02" w:rsidRDefault="00B51602" w:rsidP="0017091F">
      <w:pPr>
        <w:jc w:val="both"/>
        <w:rPr>
          <w:rFonts w:ascii="Calibri" w:hAnsi="Calibri"/>
          <w:b/>
          <w:i/>
          <w:sz w:val="28"/>
          <w:szCs w:val="28"/>
        </w:rPr>
      </w:pPr>
    </w:p>
    <w:p w:rsidR="00125F3C" w:rsidRPr="008D6562" w:rsidRDefault="00125F3C" w:rsidP="0017091F">
      <w:pPr>
        <w:jc w:val="both"/>
        <w:rPr>
          <w:rFonts w:ascii="Calibri" w:hAnsi="Calibri" w:cs="Gautami"/>
          <w:b/>
          <w:i/>
          <w:sz w:val="28"/>
          <w:szCs w:val="28"/>
        </w:rPr>
      </w:pPr>
      <w:r w:rsidRPr="00364C36">
        <w:rPr>
          <w:rFonts w:ascii="Calibri" w:hAnsi="Calibri" w:cs="Gautami"/>
          <w:i/>
          <w:sz w:val="28"/>
          <w:szCs w:val="28"/>
        </w:rPr>
        <w:t>COMMODORE JOSAIA VOREQE BAINIMARAMA,</w:t>
      </w:r>
      <w:r w:rsidRPr="008D6562">
        <w:rPr>
          <w:rFonts w:ascii="Calibri" w:hAnsi="Calibri" w:cs="Gautami"/>
          <w:b/>
          <w:i/>
          <w:sz w:val="28"/>
          <w:szCs w:val="28"/>
        </w:rPr>
        <w:t xml:space="preserve"> CF(Mil),</w:t>
      </w:r>
      <w:r w:rsidR="00364C36">
        <w:rPr>
          <w:rFonts w:ascii="Calibri" w:hAnsi="Calibri" w:cs="Gautami"/>
          <w:b/>
          <w:i/>
          <w:sz w:val="28"/>
          <w:szCs w:val="28"/>
        </w:rPr>
        <w:t>OStJ,</w:t>
      </w:r>
      <w:r w:rsidRPr="008D6562">
        <w:rPr>
          <w:rFonts w:ascii="Calibri" w:hAnsi="Calibri" w:cs="Gautami"/>
          <w:b/>
          <w:i/>
          <w:sz w:val="28"/>
          <w:szCs w:val="28"/>
        </w:rPr>
        <w:t>MSD, jssc, psc</w:t>
      </w:r>
    </w:p>
    <w:p w:rsidR="00125F3C" w:rsidRPr="008D6562" w:rsidRDefault="00125F3C" w:rsidP="0017091F">
      <w:pPr>
        <w:jc w:val="both"/>
        <w:rPr>
          <w:rFonts w:ascii="Calibri" w:hAnsi="Calibri" w:cs="Gautami"/>
          <w:i/>
          <w:sz w:val="28"/>
          <w:szCs w:val="28"/>
        </w:rPr>
      </w:pPr>
    </w:p>
    <w:p w:rsidR="00125F3C" w:rsidRPr="008D6562" w:rsidRDefault="00125F3C" w:rsidP="0017091F">
      <w:pPr>
        <w:jc w:val="both"/>
        <w:rPr>
          <w:rFonts w:ascii="Calibri" w:hAnsi="Calibri" w:cs="Gautami"/>
          <w:b/>
          <w:i/>
          <w:sz w:val="28"/>
          <w:szCs w:val="28"/>
        </w:rPr>
      </w:pPr>
      <w:r w:rsidRPr="008D6562">
        <w:rPr>
          <w:rFonts w:ascii="Calibri" w:hAnsi="Calibri" w:cs="Gautami"/>
          <w:b/>
          <w:i/>
          <w:sz w:val="28"/>
          <w:szCs w:val="28"/>
        </w:rPr>
        <w:t>Outgoing Chair of the MSG and Prime Minister of the Republic of Fiji</w:t>
      </w:r>
    </w:p>
    <w:p w:rsidR="00125F3C" w:rsidRPr="008D6562" w:rsidRDefault="00125F3C" w:rsidP="0017091F">
      <w:pPr>
        <w:jc w:val="both"/>
        <w:rPr>
          <w:rFonts w:ascii="Calibri" w:hAnsi="Calibri"/>
          <w:b/>
          <w:i/>
          <w:sz w:val="28"/>
          <w:szCs w:val="28"/>
        </w:rPr>
      </w:pPr>
      <w:r w:rsidRPr="008D6562">
        <w:rPr>
          <w:rFonts w:ascii="Calibri" w:hAnsi="Calibri" w:cs="Gautami"/>
          <w:b/>
          <w:i/>
          <w:sz w:val="28"/>
          <w:szCs w:val="28"/>
        </w:rPr>
        <w:t>_______________________________________________________</w:t>
      </w:r>
    </w:p>
    <w:p w:rsidR="00125F3C" w:rsidRPr="008D6562" w:rsidRDefault="00125F3C" w:rsidP="0017091F">
      <w:pPr>
        <w:jc w:val="both"/>
        <w:rPr>
          <w:rFonts w:ascii="Calibri" w:hAnsi="Calibri"/>
          <w:sz w:val="28"/>
          <w:szCs w:val="28"/>
        </w:rPr>
      </w:pPr>
      <w:r w:rsidRPr="008D6562">
        <w:rPr>
          <w:rFonts w:ascii="Calibri" w:hAnsi="Calibri"/>
          <w:sz w:val="28"/>
          <w:szCs w:val="28"/>
        </w:rPr>
        <w:tab/>
      </w:r>
    </w:p>
    <w:p w:rsidR="00125F3C" w:rsidRPr="008D6562" w:rsidRDefault="00125F3C" w:rsidP="00B51602">
      <w:pPr>
        <w:jc w:val="center"/>
        <w:rPr>
          <w:rFonts w:ascii="Calibri" w:hAnsi="Calibri" w:cs="Gautami"/>
          <w:b/>
          <w:sz w:val="28"/>
          <w:szCs w:val="28"/>
        </w:rPr>
      </w:pPr>
      <w:r w:rsidRPr="008D6562">
        <w:rPr>
          <w:rFonts w:ascii="Calibri" w:hAnsi="Calibri" w:cs="Gautami"/>
          <w:b/>
          <w:sz w:val="28"/>
          <w:szCs w:val="28"/>
        </w:rPr>
        <w:t>ADDRESS AT THE OPENING OF THE 19</w:t>
      </w:r>
      <w:r w:rsidRPr="008D6562">
        <w:rPr>
          <w:rFonts w:ascii="Calibri" w:hAnsi="Calibri" w:cs="Gautami"/>
          <w:b/>
          <w:sz w:val="28"/>
          <w:szCs w:val="28"/>
          <w:vertAlign w:val="superscript"/>
        </w:rPr>
        <w:t>TH</w:t>
      </w:r>
      <w:r w:rsidRPr="008D6562">
        <w:rPr>
          <w:rFonts w:ascii="Calibri" w:hAnsi="Calibri" w:cs="Gautami"/>
          <w:b/>
          <w:sz w:val="28"/>
          <w:szCs w:val="28"/>
        </w:rPr>
        <w:t xml:space="preserve"> LEADERS SUMMIT OF THE MELANESIAN SPEARHEAD GROUP (MSG)</w:t>
      </w:r>
    </w:p>
    <w:p w:rsidR="00125F3C" w:rsidRPr="008D6562" w:rsidRDefault="00125F3C" w:rsidP="00B51602">
      <w:pPr>
        <w:jc w:val="center"/>
        <w:rPr>
          <w:rFonts w:ascii="Calibri" w:hAnsi="Calibri" w:cs="Gautami"/>
          <w:b/>
          <w:sz w:val="28"/>
          <w:szCs w:val="28"/>
        </w:rPr>
      </w:pPr>
      <w:r w:rsidRPr="008D6562">
        <w:rPr>
          <w:rFonts w:ascii="Calibri" w:hAnsi="Calibri" w:cs="Gautami"/>
          <w:b/>
          <w:sz w:val="28"/>
          <w:szCs w:val="28"/>
        </w:rPr>
        <w:t>TO HAND OVER THE CHAIRMANSHIP</w:t>
      </w:r>
    </w:p>
    <w:p w:rsidR="00125F3C" w:rsidRPr="008D6562" w:rsidRDefault="00125F3C" w:rsidP="0017091F">
      <w:pPr>
        <w:pBdr>
          <w:bottom w:val="single" w:sz="12" w:space="1" w:color="auto"/>
        </w:pBdr>
        <w:jc w:val="both"/>
        <w:rPr>
          <w:rFonts w:ascii="Calibri" w:hAnsi="Calibri" w:cs="Gautami"/>
          <w:b/>
          <w:sz w:val="28"/>
          <w:szCs w:val="28"/>
        </w:rPr>
      </w:pPr>
    </w:p>
    <w:p w:rsidR="00125F3C" w:rsidRPr="008D6562" w:rsidRDefault="00125F3C" w:rsidP="0017091F">
      <w:pPr>
        <w:jc w:val="both"/>
        <w:rPr>
          <w:rFonts w:ascii="Calibri" w:hAnsi="Calibri" w:cs="Gautami"/>
          <w:b/>
          <w:sz w:val="28"/>
          <w:szCs w:val="28"/>
        </w:rPr>
      </w:pPr>
    </w:p>
    <w:p w:rsidR="00125F3C" w:rsidRPr="00DA13A4" w:rsidRDefault="00125F3C" w:rsidP="00DA13A4">
      <w:pPr>
        <w:tabs>
          <w:tab w:val="left" w:pos="1815"/>
        </w:tabs>
        <w:jc w:val="both"/>
        <w:rPr>
          <w:rFonts w:ascii="Calibri" w:hAnsi="Calibri" w:cs="Gautami"/>
        </w:rPr>
      </w:pPr>
      <w:r w:rsidRPr="00DA13A4">
        <w:rPr>
          <w:rFonts w:ascii="Calibri" w:hAnsi="Calibri" w:cs="Gautami"/>
        </w:rPr>
        <w:t>Tjibaou Cultural Centre</w:t>
      </w:r>
      <w:r w:rsidRPr="00DA13A4">
        <w:rPr>
          <w:rFonts w:ascii="Calibri" w:hAnsi="Calibri" w:cs="Gautami"/>
        </w:rPr>
        <w:tab/>
      </w:r>
      <w:r w:rsidRPr="00DA13A4">
        <w:rPr>
          <w:rFonts w:ascii="Calibri" w:hAnsi="Calibri" w:cs="Gautami"/>
        </w:rPr>
        <w:tab/>
      </w:r>
      <w:r w:rsidRPr="00DA13A4">
        <w:rPr>
          <w:rFonts w:ascii="Calibri" w:hAnsi="Calibri" w:cs="Gautami"/>
        </w:rPr>
        <w:tab/>
      </w:r>
      <w:r w:rsidRPr="00DA13A4">
        <w:rPr>
          <w:rFonts w:ascii="Calibri" w:hAnsi="Calibri" w:cs="Gautami"/>
        </w:rPr>
        <w:tab/>
      </w:r>
      <w:r w:rsidRPr="00DA13A4">
        <w:rPr>
          <w:rFonts w:ascii="Calibri" w:hAnsi="Calibri" w:cs="Gautami"/>
        </w:rPr>
        <w:tab/>
        <w:t>Wednesday 19</w:t>
      </w:r>
      <w:r w:rsidRPr="00DA13A4">
        <w:rPr>
          <w:rFonts w:ascii="Calibri" w:hAnsi="Calibri" w:cs="Gautami"/>
          <w:vertAlign w:val="superscript"/>
        </w:rPr>
        <w:t>th</w:t>
      </w:r>
      <w:r w:rsidRPr="00DA13A4">
        <w:rPr>
          <w:rFonts w:ascii="Calibri" w:hAnsi="Calibri" w:cs="Gautami"/>
        </w:rPr>
        <w:t xml:space="preserve"> June, 2013</w:t>
      </w:r>
    </w:p>
    <w:p w:rsidR="00125F3C" w:rsidRPr="00DA13A4" w:rsidRDefault="00125F3C" w:rsidP="00DA13A4">
      <w:pPr>
        <w:tabs>
          <w:tab w:val="left" w:pos="1815"/>
        </w:tabs>
        <w:jc w:val="both"/>
        <w:rPr>
          <w:rFonts w:ascii="Calibri" w:hAnsi="Calibri" w:cs="Gautami"/>
        </w:rPr>
      </w:pPr>
      <w:r w:rsidRPr="00DA13A4">
        <w:rPr>
          <w:rFonts w:ascii="Calibri" w:hAnsi="Calibri" w:cs="Gautami"/>
        </w:rPr>
        <w:t>NOUMEA</w:t>
      </w:r>
      <w:r w:rsidRPr="00DA13A4">
        <w:rPr>
          <w:rFonts w:ascii="Calibri" w:hAnsi="Calibri" w:cs="Gautami"/>
        </w:rPr>
        <w:tab/>
      </w:r>
      <w:r w:rsidRPr="00DA13A4">
        <w:rPr>
          <w:rFonts w:ascii="Calibri" w:hAnsi="Calibri" w:cs="Gautami"/>
        </w:rPr>
        <w:tab/>
      </w:r>
      <w:r w:rsidRPr="00DA13A4">
        <w:rPr>
          <w:rFonts w:ascii="Calibri" w:hAnsi="Calibri" w:cs="Gautami"/>
        </w:rPr>
        <w:tab/>
      </w:r>
      <w:r w:rsidRPr="00DA13A4">
        <w:rPr>
          <w:rFonts w:ascii="Calibri" w:hAnsi="Calibri" w:cs="Gautami"/>
        </w:rPr>
        <w:tab/>
      </w:r>
      <w:r w:rsidRPr="00DA13A4">
        <w:rPr>
          <w:rFonts w:ascii="Calibri" w:hAnsi="Calibri" w:cs="Gautami"/>
        </w:rPr>
        <w:tab/>
      </w:r>
      <w:r w:rsidRPr="00DA13A4">
        <w:rPr>
          <w:rFonts w:ascii="Calibri" w:hAnsi="Calibri" w:cs="Gautami"/>
        </w:rPr>
        <w:tab/>
      </w:r>
      <w:r w:rsidRPr="00DA13A4">
        <w:rPr>
          <w:rFonts w:ascii="Calibri" w:hAnsi="Calibri" w:cs="Gautami"/>
        </w:rPr>
        <w:tab/>
        <w:t xml:space="preserve">1800 Hours </w:t>
      </w:r>
    </w:p>
    <w:p w:rsidR="00125F3C" w:rsidRPr="008D6562" w:rsidRDefault="00125F3C" w:rsidP="0017091F">
      <w:pPr>
        <w:jc w:val="both"/>
        <w:rPr>
          <w:rFonts w:ascii="Calibri" w:hAnsi="Calibri" w:cs="Gautami"/>
          <w:b/>
          <w:sz w:val="28"/>
          <w:szCs w:val="28"/>
          <w:u w:val="single"/>
        </w:rPr>
      </w:pPr>
      <w:r w:rsidRPr="008D6562">
        <w:rPr>
          <w:rFonts w:ascii="Calibri" w:hAnsi="Calibri" w:cs="Gautami"/>
          <w:b/>
          <w:sz w:val="28"/>
          <w:szCs w:val="28"/>
          <w:u w:val="single"/>
        </w:rPr>
        <w:t>________________________________</w:t>
      </w:r>
      <w:r w:rsidR="00DA13A4">
        <w:rPr>
          <w:rFonts w:ascii="Calibri" w:hAnsi="Calibri" w:cs="Gautami"/>
          <w:b/>
          <w:sz w:val="28"/>
          <w:szCs w:val="28"/>
          <w:u w:val="single"/>
        </w:rPr>
        <w:t>_____________________________</w:t>
      </w:r>
    </w:p>
    <w:p w:rsidR="00125F3C" w:rsidRPr="008D6562" w:rsidRDefault="00125F3C" w:rsidP="0017091F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125F3C" w:rsidRPr="008D6562" w:rsidRDefault="00125F3C" w:rsidP="0017091F">
      <w:pPr>
        <w:jc w:val="both"/>
        <w:rPr>
          <w:rFonts w:ascii="Calibri" w:hAnsi="Calibri"/>
          <w:sz w:val="28"/>
          <w:szCs w:val="28"/>
        </w:rPr>
      </w:pP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The Incoming Chair of the MSG &amp; 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Spokesperson of the FLNKS,</w:t>
      </w:r>
    </w:p>
    <w:p w:rsidR="00125F3C" w:rsidRPr="00DA13A4" w:rsidRDefault="00125F3C" w:rsidP="0007283F">
      <w:pPr>
        <w:spacing w:line="360" w:lineRule="auto"/>
        <w:ind w:firstLine="720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Mr Victor Tutugoro;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The Prime Minister of Solomon Islands,</w:t>
      </w:r>
    </w:p>
    <w:p w:rsidR="00125F3C" w:rsidRPr="00DA13A4" w:rsidRDefault="00125F3C" w:rsidP="0007283F">
      <w:pPr>
        <w:spacing w:line="360" w:lineRule="auto"/>
        <w:ind w:firstLine="720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Hon. Gordon Darcy Lilo;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The Prime Minister of the Republic of Vanuatu,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ab/>
        <w:t>Hon. Moana Carcassas;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lastRenderedPageBreak/>
        <w:t>The Deputy Prime Minister of Papua New Guinea</w:t>
      </w:r>
      <w:r w:rsidR="0007283F">
        <w:rPr>
          <w:rFonts w:ascii="Maiandra GD" w:hAnsi="Maiandra GD"/>
          <w:sz w:val="32"/>
          <w:szCs w:val="32"/>
        </w:rPr>
        <w:t>,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ab/>
        <w:t xml:space="preserve">Hon. Leo Dion; 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Ministers of Foreign Affairs;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Observers; 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Special Guests;</w:t>
      </w:r>
    </w:p>
    <w:p w:rsidR="00125F3C" w:rsidRPr="00DA13A4" w:rsidRDefault="005C2DE1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Senior Officials;</w:t>
      </w:r>
    </w:p>
    <w:p w:rsidR="0017091F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Ladies and Gentlemen</w:t>
      </w:r>
      <w:r w:rsidR="005C2DE1" w:rsidRPr="00DA13A4">
        <w:rPr>
          <w:rFonts w:ascii="Maiandra GD" w:hAnsi="Maiandra GD"/>
          <w:sz w:val="32"/>
          <w:szCs w:val="32"/>
        </w:rPr>
        <w:t>.</w:t>
      </w:r>
    </w:p>
    <w:p w:rsidR="0017091F" w:rsidRPr="00DA13A4" w:rsidRDefault="0017091F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color w:val="000000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Bula Vinaka</w:t>
      </w:r>
      <w:r w:rsidR="0017091F" w:rsidRPr="00DA13A4">
        <w:rPr>
          <w:rFonts w:ascii="Maiandra GD" w:hAnsi="Maiandra GD"/>
          <w:sz w:val="32"/>
          <w:szCs w:val="32"/>
        </w:rPr>
        <w:t>, Good Evening</w:t>
      </w:r>
      <w:r w:rsidRPr="00DA13A4">
        <w:rPr>
          <w:rFonts w:ascii="Maiandra GD" w:hAnsi="Maiandra GD"/>
          <w:sz w:val="32"/>
          <w:szCs w:val="32"/>
        </w:rPr>
        <w:t xml:space="preserve"> and </w:t>
      </w:r>
      <w:r w:rsidRPr="00DA13A4">
        <w:rPr>
          <w:rFonts w:ascii="Maiandra GD" w:hAnsi="Maiandra GD"/>
          <w:color w:val="000000"/>
          <w:sz w:val="32"/>
          <w:szCs w:val="32"/>
        </w:rPr>
        <w:t>Bo</w:t>
      </w:r>
      <w:r w:rsidRPr="00DA13A4">
        <w:rPr>
          <w:rFonts w:ascii="Maiandra GD" w:hAnsi="Maiandra GD"/>
          <w:sz w:val="32"/>
          <w:szCs w:val="32"/>
        </w:rPr>
        <w:t>n</w:t>
      </w:r>
      <w:r w:rsidR="00D7601D" w:rsidRPr="00DA13A4">
        <w:rPr>
          <w:rFonts w:ascii="Maiandra GD" w:hAnsi="Maiandra GD"/>
          <w:sz w:val="32"/>
          <w:szCs w:val="32"/>
        </w:rPr>
        <w:t>s</w:t>
      </w:r>
      <w:r w:rsidRPr="00DA13A4">
        <w:rPr>
          <w:rFonts w:ascii="Maiandra GD" w:hAnsi="Maiandra GD"/>
          <w:sz w:val="32"/>
          <w:szCs w:val="32"/>
        </w:rPr>
        <w:t>oir</w:t>
      </w:r>
      <w:r w:rsidR="00905612" w:rsidRPr="00DA13A4">
        <w:rPr>
          <w:rFonts w:ascii="Maiandra GD" w:hAnsi="Maiandra GD"/>
          <w:color w:val="000000"/>
          <w:sz w:val="32"/>
          <w:szCs w:val="32"/>
        </w:rPr>
        <w:t>.</w:t>
      </w:r>
    </w:p>
    <w:p w:rsidR="0017091F" w:rsidRPr="00DA13A4" w:rsidRDefault="0017091F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8D03D3" w:rsidRPr="00DA13A4" w:rsidRDefault="00EE18E4" w:rsidP="0007283F">
      <w:pPr>
        <w:spacing w:line="360" w:lineRule="auto"/>
        <w:jc w:val="both"/>
        <w:rPr>
          <w:rFonts w:ascii="Maiandra GD" w:hAnsi="Maiandra GD"/>
          <w:color w:val="000000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This</w:t>
      </w:r>
      <w:r w:rsidR="008D03D3" w:rsidRPr="00DA13A4">
        <w:rPr>
          <w:rFonts w:ascii="Maiandra GD" w:hAnsi="Maiandra GD"/>
          <w:sz w:val="32"/>
          <w:szCs w:val="32"/>
        </w:rPr>
        <w:t xml:space="preserve"> evening marks a very significant milestone for the </w:t>
      </w:r>
      <w:r w:rsidR="008D03D3" w:rsidRPr="00DA13A4">
        <w:rPr>
          <w:rFonts w:ascii="Maiandra GD" w:hAnsi="Maiandra GD"/>
          <w:color w:val="000000"/>
          <w:sz w:val="32"/>
          <w:szCs w:val="32"/>
        </w:rPr>
        <w:t>Melanesian Spearhead Group (MSG), because we are gathered not only to hand-over its chair</w:t>
      </w:r>
      <w:r w:rsidR="00775823" w:rsidRPr="00DA13A4">
        <w:rPr>
          <w:rFonts w:ascii="Maiandra GD" w:hAnsi="Maiandra GD"/>
          <w:color w:val="000000"/>
          <w:sz w:val="32"/>
          <w:szCs w:val="32"/>
        </w:rPr>
        <w:t>manship, but to celebrate its twenty-five</w:t>
      </w:r>
      <w:r w:rsidR="008D03D3" w:rsidRPr="00DA13A4">
        <w:rPr>
          <w:rFonts w:ascii="Maiandra GD" w:hAnsi="Maiandra GD"/>
          <w:color w:val="000000"/>
          <w:sz w:val="32"/>
          <w:szCs w:val="32"/>
        </w:rPr>
        <w:t xml:space="preserve"> year</w:t>
      </w:r>
      <w:r w:rsidR="0094244E" w:rsidRPr="00DA13A4">
        <w:rPr>
          <w:rFonts w:ascii="Maiandra GD" w:hAnsi="Maiandra GD"/>
          <w:color w:val="000000"/>
          <w:sz w:val="32"/>
          <w:szCs w:val="32"/>
        </w:rPr>
        <w:t>s</w:t>
      </w:r>
      <w:r w:rsidR="008D03D3" w:rsidRPr="00DA13A4">
        <w:rPr>
          <w:rFonts w:ascii="Maiandra GD" w:hAnsi="Maiandra GD"/>
          <w:color w:val="000000"/>
          <w:sz w:val="32"/>
          <w:szCs w:val="32"/>
        </w:rPr>
        <w:t xml:space="preserve"> as a leading </w:t>
      </w:r>
      <w:r w:rsidR="0094244E" w:rsidRPr="00DA13A4">
        <w:rPr>
          <w:rFonts w:ascii="Maiandra GD" w:hAnsi="Maiandra GD"/>
          <w:color w:val="000000"/>
          <w:sz w:val="32"/>
          <w:szCs w:val="32"/>
        </w:rPr>
        <w:t xml:space="preserve">regional group. </w:t>
      </w:r>
    </w:p>
    <w:p w:rsidR="0094244E" w:rsidRPr="00DA13A4" w:rsidRDefault="0094244E" w:rsidP="0007283F">
      <w:pPr>
        <w:spacing w:line="360" w:lineRule="auto"/>
        <w:jc w:val="both"/>
        <w:rPr>
          <w:rFonts w:ascii="Maiandra GD" w:hAnsi="Maiandra GD"/>
          <w:color w:val="000000"/>
          <w:sz w:val="32"/>
          <w:szCs w:val="32"/>
        </w:rPr>
      </w:pPr>
    </w:p>
    <w:p w:rsidR="0094244E" w:rsidRPr="00DA13A4" w:rsidRDefault="0094244E" w:rsidP="0007283F">
      <w:pPr>
        <w:spacing w:line="360" w:lineRule="auto"/>
        <w:jc w:val="both"/>
        <w:rPr>
          <w:rFonts w:ascii="Maiandra GD" w:hAnsi="Maiandra GD"/>
          <w:color w:val="000000"/>
          <w:sz w:val="32"/>
          <w:szCs w:val="32"/>
        </w:rPr>
      </w:pPr>
      <w:r w:rsidRPr="00DA13A4">
        <w:rPr>
          <w:rFonts w:ascii="Maiandra GD" w:hAnsi="Maiandra GD"/>
          <w:color w:val="000000"/>
          <w:sz w:val="32"/>
          <w:szCs w:val="32"/>
        </w:rPr>
        <w:t xml:space="preserve">For </w:t>
      </w:r>
      <w:r w:rsidR="00775823" w:rsidRPr="00DA13A4">
        <w:rPr>
          <w:rFonts w:ascii="Maiandra GD" w:hAnsi="Maiandra GD"/>
          <w:color w:val="000000"/>
          <w:sz w:val="32"/>
          <w:szCs w:val="32"/>
        </w:rPr>
        <w:t>a quarter-century</w:t>
      </w:r>
      <w:r w:rsidRPr="00DA13A4">
        <w:rPr>
          <w:rFonts w:ascii="Maiandra GD" w:hAnsi="Maiandra GD"/>
          <w:color w:val="000000"/>
          <w:sz w:val="32"/>
          <w:szCs w:val="32"/>
        </w:rPr>
        <w:t>, the MSG h</w:t>
      </w:r>
      <w:r w:rsidR="00796FFE" w:rsidRPr="00DA13A4">
        <w:rPr>
          <w:rFonts w:ascii="Maiandra GD" w:hAnsi="Maiandra GD"/>
          <w:color w:val="000000"/>
          <w:sz w:val="32"/>
          <w:szCs w:val="32"/>
        </w:rPr>
        <w:t>a</w:t>
      </w:r>
      <w:r w:rsidR="00BE1AC2" w:rsidRPr="00DA13A4">
        <w:rPr>
          <w:rFonts w:ascii="Maiandra GD" w:hAnsi="Maiandra GD"/>
          <w:color w:val="000000"/>
          <w:sz w:val="32"/>
          <w:szCs w:val="32"/>
        </w:rPr>
        <w:t>s provided an opportune</w:t>
      </w:r>
      <w:r w:rsidR="001B05C0" w:rsidRPr="00DA13A4">
        <w:rPr>
          <w:rFonts w:ascii="Maiandra GD" w:hAnsi="Maiandra GD"/>
          <w:color w:val="000000"/>
          <w:sz w:val="32"/>
          <w:szCs w:val="32"/>
        </w:rPr>
        <w:t xml:space="preserve"> forum for </w:t>
      </w:r>
      <w:r w:rsidRPr="00DA13A4">
        <w:rPr>
          <w:rFonts w:ascii="Maiandra GD" w:hAnsi="Maiandra GD"/>
          <w:color w:val="000000"/>
          <w:sz w:val="32"/>
          <w:szCs w:val="32"/>
        </w:rPr>
        <w:t>our nations to forge closer political, economic and social ties, to search for areas of common interest, and to find ways to mutually improve the lives of our peoples.</w:t>
      </w:r>
    </w:p>
    <w:p w:rsidR="0094244E" w:rsidRPr="00DA13A4" w:rsidRDefault="0094244E" w:rsidP="0007283F">
      <w:pPr>
        <w:spacing w:line="360" w:lineRule="auto"/>
        <w:jc w:val="both"/>
        <w:rPr>
          <w:rFonts w:ascii="Maiandra GD" w:hAnsi="Maiandra GD"/>
          <w:color w:val="000000"/>
          <w:sz w:val="32"/>
          <w:szCs w:val="32"/>
        </w:rPr>
      </w:pPr>
    </w:p>
    <w:p w:rsidR="00F3283B" w:rsidRDefault="00DA3AB0" w:rsidP="0007283F">
      <w:pPr>
        <w:spacing w:line="360" w:lineRule="auto"/>
        <w:jc w:val="both"/>
        <w:rPr>
          <w:rFonts w:ascii="Maiandra GD" w:hAnsi="Maiandra GD"/>
          <w:color w:val="000000"/>
          <w:sz w:val="32"/>
          <w:szCs w:val="32"/>
        </w:rPr>
      </w:pPr>
      <w:r w:rsidRPr="00DA13A4">
        <w:rPr>
          <w:rFonts w:ascii="Maiandra GD" w:hAnsi="Maiandra GD"/>
          <w:color w:val="000000"/>
          <w:sz w:val="32"/>
          <w:szCs w:val="32"/>
        </w:rPr>
        <w:t>Tonight, a</w:t>
      </w:r>
      <w:r w:rsidR="0094244E" w:rsidRPr="00DA13A4">
        <w:rPr>
          <w:rFonts w:ascii="Maiandra GD" w:hAnsi="Maiandra GD"/>
          <w:color w:val="000000"/>
          <w:sz w:val="32"/>
          <w:szCs w:val="32"/>
        </w:rPr>
        <w:t xml:space="preserve">s we pause to reflect on </w:t>
      </w:r>
      <w:r w:rsidRPr="00DA13A4">
        <w:rPr>
          <w:rFonts w:ascii="Maiandra GD" w:hAnsi="Maiandra GD"/>
          <w:color w:val="000000"/>
          <w:sz w:val="32"/>
          <w:szCs w:val="32"/>
        </w:rPr>
        <w:t xml:space="preserve">the </w:t>
      </w:r>
      <w:r w:rsidR="0094244E" w:rsidRPr="00DA13A4">
        <w:rPr>
          <w:rFonts w:ascii="Maiandra GD" w:hAnsi="Maiandra GD"/>
          <w:color w:val="000000"/>
          <w:sz w:val="32"/>
          <w:szCs w:val="32"/>
        </w:rPr>
        <w:t xml:space="preserve">MSG’s short but impressive history, </w:t>
      </w:r>
      <w:r w:rsidR="00C339C6" w:rsidRPr="00DA13A4">
        <w:rPr>
          <w:rFonts w:ascii="Maiandra GD" w:hAnsi="Maiandra GD"/>
          <w:color w:val="000000"/>
          <w:sz w:val="32"/>
          <w:szCs w:val="32"/>
        </w:rPr>
        <w:t>we should all have</w:t>
      </w:r>
      <w:r w:rsidRPr="00DA13A4">
        <w:rPr>
          <w:rFonts w:ascii="Maiandra GD" w:hAnsi="Maiandra GD"/>
          <w:color w:val="000000"/>
          <w:sz w:val="32"/>
          <w:szCs w:val="32"/>
        </w:rPr>
        <w:t xml:space="preserve"> a deep pride in what</w:t>
      </w:r>
      <w:r w:rsidR="008E02FC" w:rsidRPr="00DA13A4">
        <w:rPr>
          <w:rFonts w:ascii="Maiandra GD" w:hAnsi="Maiandra GD"/>
          <w:color w:val="000000"/>
          <w:sz w:val="32"/>
          <w:szCs w:val="32"/>
        </w:rPr>
        <w:t xml:space="preserve"> we</w:t>
      </w:r>
      <w:r w:rsidR="00EE18E4" w:rsidRPr="00DA13A4">
        <w:rPr>
          <w:rFonts w:ascii="Maiandra GD" w:hAnsi="Maiandra GD"/>
          <w:color w:val="000000"/>
          <w:sz w:val="32"/>
          <w:szCs w:val="32"/>
        </w:rPr>
        <w:t>’</w:t>
      </w:r>
      <w:r w:rsidR="008E02FC" w:rsidRPr="00DA13A4">
        <w:rPr>
          <w:rFonts w:ascii="Maiandra GD" w:hAnsi="Maiandra GD"/>
          <w:color w:val="000000"/>
          <w:sz w:val="32"/>
          <w:szCs w:val="32"/>
        </w:rPr>
        <w:t>ve</w:t>
      </w:r>
      <w:r w:rsidR="00C52D38" w:rsidRPr="00DA13A4">
        <w:rPr>
          <w:rFonts w:ascii="Maiandra GD" w:hAnsi="Maiandra GD"/>
          <w:color w:val="000000"/>
          <w:sz w:val="32"/>
          <w:szCs w:val="32"/>
        </w:rPr>
        <w:t xml:space="preserve"> already</w:t>
      </w:r>
      <w:r w:rsidR="008E02FC" w:rsidRPr="00DA13A4">
        <w:rPr>
          <w:rFonts w:ascii="Maiandra GD" w:hAnsi="Maiandra GD"/>
          <w:color w:val="000000"/>
          <w:sz w:val="32"/>
          <w:szCs w:val="32"/>
        </w:rPr>
        <w:t xml:space="preserve"> </w:t>
      </w:r>
      <w:r w:rsidRPr="00DA13A4">
        <w:rPr>
          <w:rFonts w:ascii="Maiandra GD" w:hAnsi="Maiandra GD"/>
          <w:color w:val="000000"/>
          <w:sz w:val="32"/>
          <w:szCs w:val="32"/>
        </w:rPr>
        <w:t xml:space="preserve">accomplished. </w:t>
      </w:r>
    </w:p>
    <w:p w:rsidR="00C52D38" w:rsidRPr="00DA13A4" w:rsidRDefault="00DA3AB0" w:rsidP="0007283F">
      <w:pPr>
        <w:spacing w:line="360" w:lineRule="auto"/>
        <w:jc w:val="both"/>
        <w:rPr>
          <w:rFonts w:ascii="Maiandra GD" w:hAnsi="Maiandra GD"/>
          <w:color w:val="000000"/>
          <w:sz w:val="32"/>
          <w:szCs w:val="32"/>
        </w:rPr>
      </w:pPr>
      <w:r w:rsidRPr="00DA13A4">
        <w:rPr>
          <w:rFonts w:ascii="Maiandra GD" w:hAnsi="Maiandra GD"/>
          <w:color w:val="000000"/>
          <w:sz w:val="32"/>
          <w:szCs w:val="32"/>
        </w:rPr>
        <w:lastRenderedPageBreak/>
        <w:t>As a result of our shared vision for closer regional integration, MSG solidarity has never been stronger. Together, we are restructuring the Pacif</w:t>
      </w:r>
      <w:r w:rsidR="00C339C6" w:rsidRPr="00DA13A4">
        <w:rPr>
          <w:rFonts w:ascii="Maiandra GD" w:hAnsi="Maiandra GD"/>
          <w:color w:val="000000"/>
          <w:sz w:val="32"/>
          <w:szCs w:val="32"/>
        </w:rPr>
        <w:t xml:space="preserve">ic landscape to better suit the </w:t>
      </w:r>
      <w:r w:rsidRPr="00DA13A4">
        <w:rPr>
          <w:rFonts w:ascii="Maiandra GD" w:hAnsi="Maiandra GD"/>
          <w:color w:val="000000"/>
          <w:sz w:val="32"/>
          <w:szCs w:val="32"/>
        </w:rPr>
        <w:t>needs, demands and aspirations</w:t>
      </w:r>
      <w:r w:rsidR="00C339C6" w:rsidRPr="00DA13A4">
        <w:rPr>
          <w:rFonts w:ascii="Maiandra GD" w:hAnsi="Maiandra GD"/>
          <w:color w:val="000000"/>
          <w:sz w:val="32"/>
          <w:szCs w:val="32"/>
        </w:rPr>
        <w:t xml:space="preserve"> of our peoples</w:t>
      </w:r>
      <w:r w:rsidRPr="00DA13A4">
        <w:rPr>
          <w:rFonts w:ascii="Maiandra GD" w:hAnsi="Maiandra GD"/>
          <w:color w:val="000000"/>
          <w:sz w:val="32"/>
          <w:szCs w:val="32"/>
        </w:rPr>
        <w:t xml:space="preserve">.  </w:t>
      </w:r>
    </w:p>
    <w:p w:rsidR="00C52D38" w:rsidRPr="00DA13A4" w:rsidRDefault="00C52D38" w:rsidP="0007283F">
      <w:pPr>
        <w:spacing w:line="360" w:lineRule="auto"/>
        <w:jc w:val="both"/>
        <w:rPr>
          <w:rFonts w:ascii="Maiandra GD" w:hAnsi="Maiandra GD"/>
          <w:color w:val="000000"/>
          <w:sz w:val="32"/>
          <w:szCs w:val="32"/>
        </w:rPr>
      </w:pPr>
    </w:p>
    <w:p w:rsidR="00C339C6" w:rsidRPr="00DA13A4" w:rsidRDefault="00C339C6" w:rsidP="0007283F">
      <w:pPr>
        <w:spacing w:line="360" w:lineRule="auto"/>
        <w:jc w:val="both"/>
        <w:rPr>
          <w:rFonts w:ascii="Maiandra GD" w:hAnsi="Maiandra GD"/>
          <w:color w:val="000000"/>
          <w:sz w:val="32"/>
          <w:szCs w:val="32"/>
        </w:rPr>
      </w:pPr>
      <w:r w:rsidRPr="00DA13A4">
        <w:rPr>
          <w:rFonts w:ascii="Maiandra GD" w:hAnsi="Maiandra GD"/>
          <w:color w:val="000000"/>
          <w:sz w:val="32"/>
          <w:szCs w:val="32"/>
        </w:rPr>
        <w:t>Wh</w:t>
      </w:r>
      <w:r w:rsidRPr="00DA13A4">
        <w:rPr>
          <w:rFonts w:ascii="Maiandra GD" w:hAnsi="Maiandra GD"/>
          <w:sz w:val="32"/>
          <w:szCs w:val="32"/>
        </w:rPr>
        <w:t>en Fi</w:t>
      </w:r>
      <w:r w:rsidR="00C52D38" w:rsidRPr="00DA13A4">
        <w:rPr>
          <w:rFonts w:ascii="Maiandra GD" w:hAnsi="Maiandra GD"/>
          <w:sz w:val="32"/>
          <w:szCs w:val="32"/>
        </w:rPr>
        <w:t xml:space="preserve">ji assumed the </w:t>
      </w:r>
      <w:r w:rsidR="004E22D8" w:rsidRPr="00DA13A4">
        <w:rPr>
          <w:rFonts w:ascii="Maiandra GD" w:hAnsi="Maiandra GD"/>
          <w:sz w:val="32"/>
          <w:szCs w:val="32"/>
        </w:rPr>
        <w:t xml:space="preserve">MSG </w:t>
      </w:r>
      <w:r w:rsidR="00C52D38" w:rsidRPr="00DA13A4">
        <w:rPr>
          <w:rFonts w:ascii="Maiandra GD" w:hAnsi="Maiandra GD"/>
          <w:sz w:val="32"/>
          <w:szCs w:val="32"/>
        </w:rPr>
        <w:t>c</w:t>
      </w:r>
      <w:r w:rsidR="004E22D8" w:rsidRPr="00DA13A4">
        <w:rPr>
          <w:rFonts w:ascii="Maiandra GD" w:hAnsi="Maiandra GD"/>
          <w:sz w:val="32"/>
          <w:szCs w:val="32"/>
        </w:rPr>
        <w:t xml:space="preserve">hairmanship </w:t>
      </w:r>
      <w:r w:rsidRPr="00DA13A4">
        <w:rPr>
          <w:rFonts w:ascii="Maiandra GD" w:hAnsi="Maiandra GD"/>
          <w:sz w:val="32"/>
          <w:szCs w:val="32"/>
        </w:rPr>
        <w:t xml:space="preserve">just over two (2) years ago, </w:t>
      </w:r>
      <w:r w:rsidR="00C52D38" w:rsidRPr="00DA13A4">
        <w:rPr>
          <w:rFonts w:ascii="Maiandra GD" w:hAnsi="Maiandra GD"/>
          <w:sz w:val="32"/>
          <w:szCs w:val="32"/>
        </w:rPr>
        <w:t xml:space="preserve">our focus was on channeling </w:t>
      </w:r>
      <w:r w:rsidR="00E153C8" w:rsidRPr="00DA13A4">
        <w:rPr>
          <w:rFonts w:ascii="Maiandra GD" w:hAnsi="Maiandra GD"/>
          <w:sz w:val="32"/>
          <w:szCs w:val="32"/>
        </w:rPr>
        <w:t xml:space="preserve">the bonds of </w:t>
      </w:r>
      <w:r w:rsidR="00C52D38" w:rsidRPr="00DA13A4">
        <w:rPr>
          <w:rFonts w:ascii="Maiandra GD" w:hAnsi="Maiandra GD"/>
          <w:sz w:val="32"/>
          <w:szCs w:val="32"/>
        </w:rPr>
        <w:t>Melanesian s</w:t>
      </w:r>
      <w:r w:rsidR="004B027D" w:rsidRPr="00DA13A4">
        <w:rPr>
          <w:rFonts w:ascii="Maiandra GD" w:hAnsi="Maiandra GD"/>
          <w:sz w:val="32"/>
          <w:szCs w:val="32"/>
        </w:rPr>
        <w:t>olidarity into concrete policy developments</w:t>
      </w:r>
      <w:r w:rsidR="00C52D38" w:rsidRPr="00DA13A4">
        <w:rPr>
          <w:rFonts w:ascii="Maiandra GD" w:hAnsi="Maiandra GD"/>
          <w:sz w:val="32"/>
          <w:szCs w:val="32"/>
        </w:rPr>
        <w:t>.</w:t>
      </w:r>
    </w:p>
    <w:p w:rsidR="00C339C6" w:rsidRPr="00DA13A4" w:rsidRDefault="00C339C6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2C4C0A" w:rsidRPr="00DA13A4" w:rsidRDefault="00E153C8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Thanks to the strong support of all member nations,</w:t>
      </w:r>
      <w:r w:rsidR="002C4C0A" w:rsidRPr="00DA13A4">
        <w:rPr>
          <w:rFonts w:ascii="Maiandra GD" w:hAnsi="Maiandra GD"/>
          <w:sz w:val="32"/>
          <w:szCs w:val="32"/>
        </w:rPr>
        <w:t xml:space="preserve"> we were able to accomplish a number of significant achievements. </w:t>
      </w:r>
      <w:r w:rsidR="004E22D8" w:rsidRPr="00DA13A4">
        <w:rPr>
          <w:rFonts w:ascii="Maiandra GD" w:hAnsi="Maiandra GD"/>
          <w:sz w:val="32"/>
          <w:szCs w:val="32"/>
        </w:rPr>
        <w:t>Tonight, we are turning over the chairmanship of an organ</w:t>
      </w:r>
      <w:r w:rsidR="008E02FC" w:rsidRPr="00DA13A4">
        <w:rPr>
          <w:rFonts w:ascii="Maiandra GD" w:hAnsi="Maiandra GD"/>
          <w:sz w:val="32"/>
          <w:szCs w:val="32"/>
        </w:rPr>
        <w:t>isation that has grown stronger</w:t>
      </w:r>
      <w:r w:rsidR="00EE18E4" w:rsidRPr="00DA13A4">
        <w:rPr>
          <w:rFonts w:ascii="Maiandra GD" w:hAnsi="Maiandra GD"/>
          <w:sz w:val="32"/>
          <w:szCs w:val="32"/>
        </w:rPr>
        <w:t xml:space="preserve">, that has carved out a firmer regional and international presence, </w:t>
      </w:r>
      <w:r w:rsidR="002C4C0A" w:rsidRPr="00DA13A4">
        <w:rPr>
          <w:rFonts w:ascii="Maiandra GD" w:hAnsi="Maiandra GD"/>
          <w:sz w:val="32"/>
          <w:szCs w:val="32"/>
        </w:rPr>
        <w:t xml:space="preserve">and </w:t>
      </w:r>
      <w:r w:rsidR="004E22D8" w:rsidRPr="00DA13A4">
        <w:rPr>
          <w:rFonts w:ascii="Maiandra GD" w:hAnsi="Maiandra GD"/>
          <w:sz w:val="32"/>
          <w:szCs w:val="32"/>
        </w:rPr>
        <w:t>that has a clearer vision</w:t>
      </w:r>
      <w:r w:rsidR="002C4C0A" w:rsidRPr="00DA13A4">
        <w:rPr>
          <w:rFonts w:ascii="Maiandra GD" w:hAnsi="Maiandra GD"/>
          <w:sz w:val="32"/>
          <w:szCs w:val="32"/>
        </w:rPr>
        <w:t xml:space="preserve"> and roadmap for the future. </w:t>
      </w:r>
    </w:p>
    <w:p w:rsidR="008216BB" w:rsidRPr="00DA13A4" w:rsidRDefault="008216BB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8216BB" w:rsidRPr="00DA13A4" w:rsidRDefault="008216BB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On the economic front, inter-MSG trade is on the rise. </w:t>
      </w:r>
      <w:r w:rsidR="00827D9D" w:rsidRPr="00DA13A4">
        <w:rPr>
          <w:rFonts w:ascii="Maiandra GD" w:hAnsi="Maiandra GD"/>
          <w:sz w:val="32"/>
          <w:szCs w:val="32"/>
        </w:rPr>
        <w:t>As a group, w</w:t>
      </w:r>
      <w:r w:rsidRPr="00DA13A4">
        <w:rPr>
          <w:rFonts w:ascii="Maiandra GD" w:hAnsi="Maiandra GD"/>
          <w:sz w:val="32"/>
          <w:szCs w:val="32"/>
        </w:rPr>
        <w:t>e have re-affirmed our commitment to a bol</w:t>
      </w:r>
      <w:r w:rsidR="008E02FC" w:rsidRPr="00DA13A4">
        <w:rPr>
          <w:rFonts w:ascii="Maiandra GD" w:hAnsi="Maiandra GD"/>
          <w:sz w:val="32"/>
          <w:szCs w:val="32"/>
        </w:rPr>
        <w:t>d vision: a single market and</w:t>
      </w:r>
      <w:r w:rsidRPr="00DA13A4">
        <w:rPr>
          <w:rFonts w:ascii="Maiandra GD" w:hAnsi="Maiandra GD"/>
          <w:sz w:val="32"/>
          <w:szCs w:val="32"/>
        </w:rPr>
        <w:t xml:space="preserve"> economic union to allow for the free movement of goods, services, labour and capital. </w:t>
      </w:r>
    </w:p>
    <w:p w:rsidR="008216BB" w:rsidRPr="00DA13A4" w:rsidRDefault="008216BB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8216BB" w:rsidRPr="00DA13A4" w:rsidRDefault="008216BB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We have already made much progress in this direction. </w:t>
      </w:r>
      <w:r w:rsidR="00660150" w:rsidRPr="00DA13A4">
        <w:rPr>
          <w:rFonts w:ascii="Maiandra GD" w:hAnsi="Maiandra GD"/>
          <w:sz w:val="32"/>
          <w:szCs w:val="32"/>
        </w:rPr>
        <w:t>M</w:t>
      </w:r>
      <w:r w:rsidR="0097667B" w:rsidRPr="00DA13A4">
        <w:rPr>
          <w:rFonts w:ascii="Maiandra GD" w:hAnsi="Maiandra GD"/>
          <w:sz w:val="32"/>
          <w:szCs w:val="32"/>
        </w:rPr>
        <w:t xml:space="preserve">eaningful steps have been made towards the full </w:t>
      </w:r>
      <w:r w:rsidR="0097667B" w:rsidRPr="00DA13A4">
        <w:rPr>
          <w:rFonts w:ascii="Maiandra GD" w:hAnsi="Maiandra GD"/>
          <w:sz w:val="32"/>
          <w:szCs w:val="32"/>
        </w:rPr>
        <w:lastRenderedPageBreak/>
        <w:t>implementation of the MSG Trade Agreement</w:t>
      </w:r>
      <w:r w:rsidR="00660150" w:rsidRPr="00DA13A4">
        <w:rPr>
          <w:rFonts w:ascii="Maiandra GD" w:hAnsi="Maiandra GD"/>
          <w:sz w:val="32"/>
          <w:szCs w:val="32"/>
        </w:rPr>
        <w:t xml:space="preserve"> with the </w:t>
      </w:r>
      <w:r w:rsidRPr="00DA13A4">
        <w:rPr>
          <w:rFonts w:ascii="Maiandra GD" w:hAnsi="Maiandra GD"/>
          <w:sz w:val="32"/>
          <w:szCs w:val="32"/>
        </w:rPr>
        <w:t>ongoing</w:t>
      </w:r>
      <w:r w:rsidR="00660150" w:rsidRPr="00DA13A4">
        <w:rPr>
          <w:rFonts w:ascii="Maiandra GD" w:hAnsi="Maiandra GD"/>
          <w:sz w:val="32"/>
          <w:szCs w:val="32"/>
        </w:rPr>
        <w:t xml:space="preserve"> removal of tariffs</w:t>
      </w:r>
      <w:r w:rsidR="00827D9D" w:rsidRPr="00DA13A4">
        <w:rPr>
          <w:rFonts w:ascii="Maiandra GD" w:hAnsi="Maiandra GD"/>
          <w:sz w:val="32"/>
          <w:szCs w:val="32"/>
        </w:rPr>
        <w:t xml:space="preserve"> for trade between our nations.</w:t>
      </w:r>
    </w:p>
    <w:p w:rsidR="008216BB" w:rsidRPr="00DA13A4" w:rsidRDefault="008216BB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0E51F7" w:rsidRPr="00DA13A4" w:rsidRDefault="008E02F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And </w:t>
      </w:r>
      <w:r w:rsidR="008216BB" w:rsidRPr="00DA13A4">
        <w:rPr>
          <w:rFonts w:ascii="Maiandra GD" w:hAnsi="Maiandra GD"/>
          <w:sz w:val="32"/>
          <w:szCs w:val="32"/>
        </w:rPr>
        <w:t xml:space="preserve">the </w:t>
      </w:r>
      <w:r w:rsidR="000E51F7" w:rsidRPr="00DA13A4">
        <w:rPr>
          <w:rFonts w:ascii="Maiandra GD" w:hAnsi="Maiandra GD"/>
          <w:sz w:val="32"/>
          <w:szCs w:val="32"/>
        </w:rPr>
        <w:t xml:space="preserve">MSG Skills Movement Scheme will </w:t>
      </w:r>
      <w:r w:rsidRPr="00DA13A4">
        <w:rPr>
          <w:rFonts w:ascii="Maiandra GD" w:hAnsi="Maiandra GD"/>
          <w:sz w:val="32"/>
          <w:szCs w:val="32"/>
        </w:rPr>
        <w:t xml:space="preserve">now </w:t>
      </w:r>
      <w:r w:rsidR="000E51F7" w:rsidRPr="00DA13A4">
        <w:rPr>
          <w:rFonts w:ascii="Maiandra GD" w:hAnsi="Maiandra GD"/>
          <w:sz w:val="32"/>
          <w:szCs w:val="32"/>
        </w:rPr>
        <w:t>provide for the free movement of skilled personnel within the region.</w:t>
      </w:r>
    </w:p>
    <w:p w:rsidR="000E51F7" w:rsidRPr="00DA13A4" w:rsidRDefault="000E51F7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3D7FCD" w:rsidRPr="00DA13A4" w:rsidRDefault="00494179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I’</w:t>
      </w:r>
      <w:r w:rsidR="00BB0B9C" w:rsidRPr="00DA13A4">
        <w:rPr>
          <w:rFonts w:ascii="Maiandra GD" w:hAnsi="Maiandra GD"/>
          <w:sz w:val="32"/>
          <w:szCs w:val="32"/>
        </w:rPr>
        <w:t xml:space="preserve">m </w:t>
      </w:r>
      <w:r w:rsidRPr="00DA13A4">
        <w:rPr>
          <w:rFonts w:ascii="Maiandra GD" w:hAnsi="Maiandra GD"/>
          <w:sz w:val="32"/>
          <w:szCs w:val="32"/>
        </w:rPr>
        <w:t xml:space="preserve">also </w:t>
      </w:r>
      <w:r w:rsidR="00BB0B9C" w:rsidRPr="00DA13A4">
        <w:rPr>
          <w:rFonts w:ascii="Maiandra GD" w:hAnsi="Maiandra GD"/>
          <w:sz w:val="32"/>
          <w:szCs w:val="32"/>
        </w:rPr>
        <w:t>pleased to note that</w:t>
      </w:r>
      <w:r w:rsidR="000D7932" w:rsidRPr="00DA13A4">
        <w:rPr>
          <w:rFonts w:ascii="Maiandra GD" w:hAnsi="Maiandra GD"/>
          <w:sz w:val="32"/>
          <w:szCs w:val="32"/>
        </w:rPr>
        <w:t xml:space="preserve"> </w:t>
      </w:r>
      <w:r w:rsidRPr="00DA13A4">
        <w:rPr>
          <w:rFonts w:ascii="Maiandra GD" w:hAnsi="Maiandra GD"/>
          <w:sz w:val="32"/>
          <w:szCs w:val="32"/>
        </w:rPr>
        <w:t>our Trade Ministers</w:t>
      </w:r>
      <w:r w:rsidR="007F6854" w:rsidRPr="00DA13A4">
        <w:rPr>
          <w:rFonts w:ascii="Maiandra GD" w:hAnsi="Maiandra GD"/>
          <w:sz w:val="32"/>
          <w:szCs w:val="32"/>
        </w:rPr>
        <w:t>, in their historic inaugural meeting</w:t>
      </w:r>
      <w:r w:rsidR="00827D9D" w:rsidRPr="00DA13A4">
        <w:rPr>
          <w:rFonts w:ascii="Maiandra GD" w:hAnsi="Maiandra GD"/>
          <w:sz w:val="32"/>
          <w:szCs w:val="32"/>
        </w:rPr>
        <w:t xml:space="preserve"> just a few weeks ago</w:t>
      </w:r>
      <w:r w:rsidR="003A3BDC" w:rsidRPr="00DA13A4">
        <w:rPr>
          <w:rFonts w:ascii="Maiandra GD" w:hAnsi="Maiandra GD"/>
          <w:sz w:val="32"/>
          <w:szCs w:val="32"/>
        </w:rPr>
        <w:t>,</w:t>
      </w:r>
      <w:r w:rsidR="007F6854" w:rsidRPr="00DA13A4">
        <w:rPr>
          <w:rFonts w:ascii="Maiandra GD" w:hAnsi="Maiandra GD"/>
          <w:sz w:val="32"/>
          <w:szCs w:val="32"/>
        </w:rPr>
        <w:t xml:space="preserve"> </w:t>
      </w:r>
      <w:r w:rsidR="000D7932" w:rsidRPr="00DA13A4">
        <w:rPr>
          <w:rFonts w:ascii="Maiandra GD" w:hAnsi="Maiandra GD"/>
          <w:sz w:val="32"/>
          <w:szCs w:val="32"/>
        </w:rPr>
        <w:t xml:space="preserve">recently </w:t>
      </w:r>
      <w:r w:rsidRPr="00DA13A4">
        <w:rPr>
          <w:rFonts w:ascii="Maiandra GD" w:hAnsi="Maiandra GD"/>
          <w:sz w:val="32"/>
          <w:szCs w:val="32"/>
        </w:rPr>
        <w:t xml:space="preserve">endorsed a revised draft of the MSG Trade Agreement that </w:t>
      </w:r>
      <w:r w:rsidR="007F6854" w:rsidRPr="00DA13A4">
        <w:rPr>
          <w:rFonts w:ascii="Maiandra GD" w:hAnsi="Maiandra GD"/>
          <w:sz w:val="32"/>
          <w:szCs w:val="32"/>
        </w:rPr>
        <w:t>provide</w:t>
      </w:r>
      <w:r w:rsidR="00905612" w:rsidRPr="00DA13A4">
        <w:rPr>
          <w:rFonts w:ascii="Maiandra GD" w:hAnsi="Maiandra GD"/>
          <w:sz w:val="32"/>
          <w:szCs w:val="32"/>
        </w:rPr>
        <w:t>s</w:t>
      </w:r>
      <w:r w:rsidR="007F6854" w:rsidRPr="00DA13A4">
        <w:rPr>
          <w:rFonts w:ascii="Maiandra GD" w:hAnsi="Maiandra GD"/>
          <w:sz w:val="32"/>
          <w:szCs w:val="32"/>
        </w:rPr>
        <w:t xml:space="preserve"> the basis for a deeper integration beyond goods, into services</w:t>
      </w:r>
      <w:r w:rsidR="00905612" w:rsidRPr="00DA13A4">
        <w:rPr>
          <w:rFonts w:ascii="Maiandra GD" w:hAnsi="Maiandra GD"/>
          <w:sz w:val="32"/>
          <w:szCs w:val="32"/>
        </w:rPr>
        <w:t>,</w:t>
      </w:r>
      <w:r w:rsidR="007F6854" w:rsidRPr="00DA13A4">
        <w:rPr>
          <w:rFonts w:ascii="Maiandra GD" w:hAnsi="Maiandra GD"/>
          <w:sz w:val="32"/>
          <w:szCs w:val="32"/>
        </w:rPr>
        <w:t xml:space="preserve"> investments and </w:t>
      </w:r>
      <w:r w:rsidR="00905612" w:rsidRPr="00DA13A4">
        <w:rPr>
          <w:rFonts w:ascii="Maiandra GD" w:hAnsi="Maiandra GD"/>
          <w:sz w:val="32"/>
          <w:szCs w:val="32"/>
        </w:rPr>
        <w:t xml:space="preserve">the </w:t>
      </w:r>
      <w:r w:rsidR="007F6854" w:rsidRPr="00DA13A4">
        <w:rPr>
          <w:rFonts w:ascii="Maiandra GD" w:hAnsi="Maiandra GD"/>
          <w:sz w:val="32"/>
          <w:szCs w:val="32"/>
        </w:rPr>
        <w:t>temporary movement of labour</w:t>
      </w:r>
      <w:r w:rsidRPr="00DA13A4">
        <w:rPr>
          <w:rFonts w:ascii="Maiandra GD" w:hAnsi="Maiandra GD"/>
          <w:sz w:val="32"/>
          <w:szCs w:val="32"/>
        </w:rPr>
        <w:t>. I’</w:t>
      </w:r>
      <w:r w:rsidR="003D7FCD" w:rsidRPr="00DA13A4">
        <w:rPr>
          <w:rFonts w:ascii="Maiandra GD" w:hAnsi="Maiandra GD"/>
          <w:sz w:val="32"/>
          <w:szCs w:val="32"/>
        </w:rPr>
        <w:t xml:space="preserve">m </w:t>
      </w:r>
      <w:r w:rsidRPr="00DA13A4">
        <w:rPr>
          <w:rFonts w:ascii="Maiandra GD" w:hAnsi="Maiandra GD"/>
          <w:sz w:val="32"/>
          <w:szCs w:val="32"/>
        </w:rPr>
        <w:t>personally very excited by the potential this has for our economies and</w:t>
      </w:r>
      <w:r w:rsidR="003D7FCD" w:rsidRPr="00DA13A4">
        <w:rPr>
          <w:rFonts w:ascii="Maiandra GD" w:hAnsi="Maiandra GD"/>
          <w:sz w:val="32"/>
          <w:szCs w:val="32"/>
        </w:rPr>
        <w:t xml:space="preserve"> </w:t>
      </w:r>
      <w:r w:rsidRPr="00DA13A4">
        <w:rPr>
          <w:rFonts w:ascii="Maiandra GD" w:hAnsi="Maiandra GD"/>
          <w:sz w:val="32"/>
          <w:szCs w:val="32"/>
        </w:rPr>
        <w:t xml:space="preserve">for our </w:t>
      </w:r>
      <w:r w:rsidR="003D7FCD" w:rsidRPr="00DA13A4">
        <w:rPr>
          <w:rFonts w:ascii="Maiandra GD" w:hAnsi="Maiandra GD"/>
          <w:sz w:val="32"/>
          <w:szCs w:val="32"/>
        </w:rPr>
        <w:t>people</w:t>
      </w:r>
      <w:r w:rsidRPr="00DA13A4">
        <w:rPr>
          <w:rFonts w:ascii="Maiandra GD" w:hAnsi="Maiandra GD"/>
          <w:sz w:val="32"/>
          <w:szCs w:val="32"/>
        </w:rPr>
        <w:t>s</w:t>
      </w:r>
      <w:r w:rsidR="003D7FCD" w:rsidRPr="00DA13A4">
        <w:rPr>
          <w:rFonts w:ascii="Maiandra GD" w:hAnsi="Maiandra GD"/>
          <w:sz w:val="32"/>
          <w:szCs w:val="32"/>
        </w:rPr>
        <w:t>.</w:t>
      </w:r>
    </w:p>
    <w:p w:rsidR="00BE1AC2" w:rsidRPr="00DA13A4" w:rsidRDefault="00BE1AC2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BE1AC2" w:rsidRPr="00DA13A4" w:rsidRDefault="00BE1AC2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Since trade in goods and services and investment is crucial for our economic development and improvement in the living standards of our peoples, I believe it is critical that </w:t>
      </w:r>
      <w:r w:rsidR="009E48DD" w:rsidRPr="00DA13A4">
        <w:rPr>
          <w:rFonts w:ascii="Maiandra GD" w:hAnsi="Maiandra GD"/>
          <w:sz w:val="32"/>
          <w:szCs w:val="32"/>
        </w:rPr>
        <w:t>the MSG T</w:t>
      </w:r>
      <w:r w:rsidRPr="00DA13A4">
        <w:rPr>
          <w:rFonts w:ascii="Maiandra GD" w:hAnsi="Maiandra GD"/>
          <w:sz w:val="32"/>
          <w:szCs w:val="32"/>
        </w:rPr>
        <w:t>rade Ministers</w:t>
      </w:r>
      <w:r w:rsidR="009E48DD" w:rsidRPr="00DA13A4">
        <w:rPr>
          <w:rFonts w:ascii="Maiandra GD" w:hAnsi="Maiandra GD"/>
          <w:sz w:val="32"/>
          <w:szCs w:val="32"/>
        </w:rPr>
        <w:t>’ forum is institutionalized and that this forum reports directly to the MSG leaders on a regular basis.</w:t>
      </w:r>
      <w:r w:rsidRPr="00DA13A4">
        <w:rPr>
          <w:rFonts w:ascii="Maiandra GD" w:hAnsi="Maiandra GD"/>
          <w:sz w:val="32"/>
          <w:szCs w:val="32"/>
        </w:rPr>
        <w:t xml:space="preserve"> </w:t>
      </w:r>
    </w:p>
    <w:p w:rsidR="00C339C6" w:rsidRPr="00DA13A4" w:rsidRDefault="00C339C6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339C6" w:rsidRPr="00DA13A4" w:rsidRDefault="000E51F7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These two years have also seen advancements on a number of other fronts. </w:t>
      </w:r>
      <w:r w:rsidR="00195812" w:rsidRPr="00DA13A4">
        <w:rPr>
          <w:rFonts w:ascii="Maiandra GD" w:hAnsi="Maiandra GD"/>
          <w:sz w:val="32"/>
          <w:szCs w:val="32"/>
        </w:rPr>
        <w:t xml:space="preserve">Notable achievements have been made in the </w:t>
      </w:r>
      <w:r w:rsidR="00195812" w:rsidRPr="00DA13A4">
        <w:rPr>
          <w:rFonts w:ascii="Maiandra GD" w:hAnsi="Maiandra GD"/>
          <w:sz w:val="32"/>
          <w:szCs w:val="32"/>
        </w:rPr>
        <w:lastRenderedPageBreak/>
        <w:t>areas of</w:t>
      </w:r>
      <w:r w:rsidR="007F6854" w:rsidRPr="00DA13A4">
        <w:rPr>
          <w:rFonts w:ascii="Maiandra GD" w:hAnsi="Maiandra GD"/>
          <w:sz w:val="32"/>
          <w:szCs w:val="32"/>
        </w:rPr>
        <w:t xml:space="preserve"> customs cooperation,</w:t>
      </w:r>
      <w:r w:rsidR="00195812" w:rsidRPr="00DA13A4">
        <w:rPr>
          <w:rFonts w:ascii="Maiandra GD" w:hAnsi="Maiandra GD"/>
          <w:sz w:val="32"/>
          <w:szCs w:val="32"/>
        </w:rPr>
        <w:t xml:space="preserve"> biosecurity, fisheries, and cultural preservation. </w:t>
      </w:r>
    </w:p>
    <w:p w:rsidR="00C339C6" w:rsidRPr="00DA13A4" w:rsidRDefault="00C339C6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339C6" w:rsidRPr="00DA13A4" w:rsidRDefault="00195812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We have</w:t>
      </w:r>
      <w:r w:rsidR="00C339C6" w:rsidRPr="00DA13A4">
        <w:rPr>
          <w:rFonts w:ascii="Maiandra GD" w:hAnsi="Maiandra GD"/>
          <w:sz w:val="32"/>
          <w:szCs w:val="32"/>
        </w:rPr>
        <w:t xml:space="preserve"> committed to regional co-</w:t>
      </w:r>
      <w:r w:rsidRPr="00DA13A4">
        <w:rPr>
          <w:rFonts w:ascii="Maiandra GD" w:hAnsi="Maiandra GD"/>
          <w:sz w:val="32"/>
          <w:szCs w:val="32"/>
        </w:rPr>
        <w:t>operation and collaboration between</w:t>
      </w:r>
      <w:r w:rsidR="00C339C6" w:rsidRPr="00DA13A4">
        <w:rPr>
          <w:rFonts w:ascii="Maiandra GD" w:hAnsi="Maiandra GD"/>
          <w:sz w:val="32"/>
          <w:szCs w:val="32"/>
        </w:rPr>
        <w:t xml:space="preserve"> our law enforcement agencies to tackle transnational crimes.</w:t>
      </w:r>
      <w:r w:rsidRPr="00DA13A4">
        <w:rPr>
          <w:rFonts w:ascii="Maiandra GD" w:hAnsi="Maiandra GD"/>
          <w:sz w:val="32"/>
          <w:szCs w:val="32"/>
        </w:rPr>
        <w:t xml:space="preserve"> </w:t>
      </w:r>
    </w:p>
    <w:p w:rsidR="00195812" w:rsidRPr="00DA13A4" w:rsidRDefault="00195812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95812" w:rsidRPr="00DA13A4" w:rsidRDefault="00195812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A Department of Peacekeeping Operations has been established at the MSG Secretariat to help establish a MSG Peacekeeping Unit</w:t>
      </w:r>
      <w:r w:rsidR="00827D9D" w:rsidRPr="00DA13A4">
        <w:rPr>
          <w:rFonts w:ascii="Maiandra GD" w:hAnsi="Maiandra GD"/>
          <w:sz w:val="32"/>
          <w:szCs w:val="32"/>
        </w:rPr>
        <w:t xml:space="preserve"> for </w:t>
      </w:r>
      <w:r w:rsidRPr="00DA13A4">
        <w:rPr>
          <w:rFonts w:ascii="Maiandra GD" w:hAnsi="Maiandra GD"/>
          <w:sz w:val="32"/>
          <w:szCs w:val="32"/>
        </w:rPr>
        <w:t xml:space="preserve">peacekeeping missions. </w:t>
      </w:r>
    </w:p>
    <w:p w:rsidR="000E51F7" w:rsidRPr="00DA13A4" w:rsidRDefault="000E51F7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7E5117" w:rsidRPr="00DA13A4" w:rsidRDefault="00827D9D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And</w:t>
      </w:r>
      <w:r w:rsidR="00C339C6" w:rsidRPr="00DA13A4">
        <w:rPr>
          <w:rFonts w:ascii="Maiandra GD" w:hAnsi="Maiandra GD"/>
          <w:sz w:val="32"/>
          <w:szCs w:val="32"/>
        </w:rPr>
        <w:t xml:space="preserve"> with the </w:t>
      </w:r>
      <w:r w:rsidR="00195812" w:rsidRPr="00DA13A4">
        <w:rPr>
          <w:rFonts w:ascii="Maiandra GD" w:hAnsi="Maiandra GD"/>
          <w:sz w:val="32"/>
          <w:szCs w:val="32"/>
        </w:rPr>
        <w:t xml:space="preserve">clear and present threat </w:t>
      </w:r>
      <w:r w:rsidR="00C339C6" w:rsidRPr="00DA13A4">
        <w:rPr>
          <w:rFonts w:ascii="Maiandra GD" w:hAnsi="Maiandra GD"/>
          <w:sz w:val="32"/>
          <w:szCs w:val="32"/>
        </w:rPr>
        <w:t>of climate change</w:t>
      </w:r>
      <w:r w:rsidR="00195812" w:rsidRPr="00DA13A4">
        <w:rPr>
          <w:rFonts w:ascii="Maiandra GD" w:hAnsi="Maiandra GD"/>
          <w:sz w:val="32"/>
          <w:szCs w:val="32"/>
        </w:rPr>
        <w:t>,</w:t>
      </w:r>
      <w:r w:rsidR="00C339C6" w:rsidRPr="00DA13A4">
        <w:rPr>
          <w:rFonts w:ascii="Maiandra GD" w:hAnsi="Maiandra GD"/>
          <w:sz w:val="32"/>
          <w:szCs w:val="32"/>
        </w:rPr>
        <w:t xml:space="preserve"> we have committed ourselves to safeguarding our environment and the people who depended on it for their livelihoods.</w:t>
      </w:r>
      <w:r w:rsidR="00195812" w:rsidRPr="00DA13A4">
        <w:rPr>
          <w:rFonts w:ascii="Maiandra GD" w:hAnsi="Maiandra GD"/>
          <w:sz w:val="32"/>
          <w:szCs w:val="32"/>
        </w:rPr>
        <w:t xml:space="preserve"> I note that a Melanesian Green Climate Fund is being considered, to </w:t>
      </w:r>
      <w:r w:rsidR="00DD6D6E" w:rsidRPr="00DA13A4">
        <w:rPr>
          <w:rFonts w:ascii="Maiandra GD" w:hAnsi="Maiandra GD"/>
          <w:sz w:val="32"/>
          <w:szCs w:val="32"/>
        </w:rPr>
        <w:t xml:space="preserve">finance regional </w:t>
      </w:r>
      <w:r w:rsidR="00195812" w:rsidRPr="00DA13A4">
        <w:rPr>
          <w:rFonts w:ascii="Maiandra GD" w:hAnsi="Maiandra GD"/>
          <w:sz w:val="32"/>
          <w:szCs w:val="32"/>
        </w:rPr>
        <w:t xml:space="preserve">environmental initiatives. </w:t>
      </w:r>
    </w:p>
    <w:p w:rsidR="00213CD1" w:rsidRPr="00DA13A4" w:rsidRDefault="00213CD1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213CD1" w:rsidRPr="00DA13A4" w:rsidRDefault="00213CD1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However, we must also acknowledge that there are still many challenges to overcome and much yet to accomplish. </w:t>
      </w:r>
    </w:p>
    <w:p w:rsidR="00213CD1" w:rsidRPr="00DA13A4" w:rsidRDefault="00213CD1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7C546F" w:rsidRPr="00DA13A4" w:rsidRDefault="007E5117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I encourage you to carefully consider the report prepared by the MSG</w:t>
      </w:r>
      <w:r w:rsidR="007C546F" w:rsidRPr="00DA13A4">
        <w:rPr>
          <w:rFonts w:ascii="Maiandra GD" w:hAnsi="Maiandra GD"/>
          <w:sz w:val="32"/>
          <w:szCs w:val="32"/>
        </w:rPr>
        <w:t xml:space="preserve"> Eminent Persons Group </w:t>
      </w:r>
      <w:r w:rsidRPr="00DA13A4">
        <w:rPr>
          <w:rFonts w:ascii="Maiandra GD" w:hAnsi="Maiandra GD"/>
          <w:sz w:val="32"/>
          <w:szCs w:val="32"/>
        </w:rPr>
        <w:t xml:space="preserve">that will be presented to us during this Summit. </w:t>
      </w:r>
    </w:p>
    <w:p w:rsidR="007C546F" w:rsidRPr="00DA13A4" w:rsidRDefault="007C546F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7C546F" w:rsidRPr="00DA13A4" w:rsidRDefault="007C546F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In this context we need to be realistic, innovative and future focused.  </w:t>
      </w:r>
    </w:p>
    <w:p w:rsidR="00CF1945" w:rsidRPr="00DA13A4" w:rsidRDefault="00CF1945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B05C0" w:rsidRPr="00DA13A4" w:rsidRDefault="001B05C0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color w:val="000000"/>
          <w:sz w:val="32"/>
          <w:szCs w:val="32"/>
        </w:rPr>
        <w:t xml:space="preserve">Distinguished </w:t>
      </w:r>
      <w:r w:rsidRPr="00DA13A4">
        <w:rPr>
          <w:rFonts w:ascii="Maiandra GD" w:hAnsi="Maiandra GD"/>
          <w:sz w:val="32"/>
          <w:szCs w:val="32"/>
        </w:rPr>
        <w:t xml:space="preserve">Colleagues, </w:t>
      </w:r>
    </w:p>
    <w:p w:rsidR="001B05C0" w:rsidRPr="00DA13A4" w:rsidRDefault="001B05C0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7E5117" w:rsidRPr="00DA13A4" w:rsidRDefault="007E5117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I am confident that we will be in very good hands as the MSG chairmanship passes to Front de Liberation Nationale Kanake et Socialiste (FLNKS) of Kanaky or New Caledonia.  </w:t>
      </w:r>
    </w:p>
    <w:p w:rsidR="0006404D" w:rsidRPr="00DA13A4" w:rsidRDefault="0006404D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06404D" w:rsidRPr="00DA13A4" w:rsidRDefault="0006404D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This comes at a crucial moment in the history of the Kanak people</w:t>
      </w:r>
      <w:r w:rsidRPr="00DA13A4">
        <w:rPr>
          <w:rFonts w:ascii="Maiandra GD" w:hAnsi="Maiandra GD"/>
          <w:color w:val="000000"/>
          <w:sz w:val="32"/>
          <w:szCs w:val="32"/>
        </w:rPr>
        <w:t xml:space="preserve">. They are in the midst </w:t>
      </w:r>
      <w:r w:rsidRPr="00DA13A4">
        <w:rPr>
          <w:rFonts w:ascii="Maiandra GD" w:hAnsi="Maiandra GD"/>
          <w:sz w:val="32"/>
          <w:szCs w:val="32"/>
        </w:rPr>
        <w:t>of charting the course for self-determination, decolonisation, and independence</w:t>
      </w:r>
      <w:r w:rsidR="00DD6D6E" w:rsidRPr="00DA13A4">
        <w:rPr>
          <w:rFonts w:ascii="Maiandra GD" w:hAnsi="Maiandra GD"/>
          <w:sz w:val="32"/>
          <w:szCs w:val="32"/>
        </w:rPr>
        <w:t>.</w:t>
      </w:r>
    </w:p>
    <w:p w:rsidR="0006404D" w:rsidRPr="00DA13A4" w:rsidRDefault="0006404D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Th</w:t>
      </w:r>
      <w:r w:rsidRPr="00DA13A4">
        <w:rPr>
          <w:rFonts w:ascii="Maiandra GD" w:hAnsi="Maiandra GD"/>
          <w:color w:val="000000"/>
          <w:sz w:val="32"/>
          <w:szCs w:val="32"/>
        </w:rPr>
        <w:t>is ceremony is taking place in</w:t>
      </w:r>
      <w:r w:rsidRPr="00DA13A4">
        <w:rPr>
          <w:rFonts w:ascii="Maiandra GD" w:hAnsi="Maiandra GD"/>
          <w:sz w:val="32"/>
          <w:szCs w:val="32"/>
        </w:rPr>
        <w:t xml:space="preserve"> th</w:t>
      </w:r>
      <w:r w:rsidRPr="00DA13A4">
        <w:rPr>
          <w:rFonts w:ascii="Maiandra GD" w:hAnsi="Maiandra GD"/>
          <w:color w:val="000000"/>
          <w:sz w:val="32"/>
          <w:szCs w:val="32"/>
        </w:rPr>
        <w:t>e</w:t>
      </w:r>
      <w:r w:rsidRPr="00DA13A4">
        <w:rPr>
          <w:rFonts w:ascii="Maiandra GD" w:hAnsi="Maiandra GD"/>
          <w:sz w:val="32"/>
          <w:szCs w:val="32"/>
        </w:rPr>
        <w:t xml:space="preserve"> Tjibaou Cultural Centre</w:t>
      </w:r>
      <w:r w:rsidR="009773B0" w:rsidRPr="00DA13A4">
        <w:rPr>
          <w:rFonts w:ascii="Maiandra GD" w:hAnsi="Maiandra GD"/>
          <w:sz w:val="32"/>
          <w:szCs w:val="32"/>
        </w:rPr>
        <w:t xml:space="preserve"> - </w:t>
      </w:r>
      <w:r w:rsidRPr="00DA13A4">
        <w:rPr>
          <w:rFonts w:ascii="Maiandra GD" w:hAnsi="Maiandra GD"/>
          <w:sz w:val="32"/>
          <w:szCs w:val="32"/>
        </w:rPr>
        <w:t xml:space="preserve">a venue named after one of </w:t>
      </w:r>
      <w:r w:rsidR="00DD6D6E" w:rsidRPr="00DA13A4">
        <w:rPr>
          <w:rFonts w:ascii="Maiandra GD" w:hAnsi="Maiandra GD"/>
          <w:sz w:val="32"/>
          <w:szCs w:val="32"/>
        </w:rPr>
        <w:t xml:space="preserve">the preeminent </w:t>
      </w:r>
      <w:r w:rsidRPr="00DA13A4">
        <w:rPr>
          <w:rFonts w:ascii="Maiandra GD" w:hAnsi="Maiandra GD"/>
          <w:sz w:val="32"/>
          <w:szCs w:val="32"/>
        </w:rPr>
        <w:t xml:space="preserve">leaders </w:t>
      </w:r>
      <w:r w:rsidR="009773B0" w:rsidRPr="00DA13A4">
        <w:rPr>
          <w:rFonts w:ascii="Maiandra GD" w:hAnsi="Maiandra GD"/>
          <w:sz w:val="32"/>
          <w:szCs w:val="32"/>
        </w:rPr>
        <w:t>of</w:t>
      </w:r>
      <w:r w:rsidR="004553FF" w:rsidRPr="00DA13A4">
        <w:rPr>
          <w:rFonts w:ascii="Maiandra GD" w:hAnsi="Maiandra GD"/>
          <w:sz w:val="32"/>
          <w:szCs w:val="32"/>
        </w:rPr>
        <w:t xml:space="preserve"> K</w:t>
      </w:r>
      <w:r w:rsidR="008E02FC" w:rsidRPr="00DA13A4">
        <w:rPr>
          <w:rFonts w:ascii="Maiandra GD" w:hAnsi="Maiandra GD"/>
          <w:sz w:val="32"/>
          <w:szCs w:val="32"/>
        </w:rPr>
        <w:t xml:space="preserve">anak political </w:t>
      </w:r>
      <w:r w:rsidR="000D7BD9" w:rsidRPr="00DA13A4">
        <w:rPr>
          <w:rFonts w:ascii="Maiandra GD" w:hAnsi="Maiandra GD"/>
          <w:sz w:val="32"/>
          <w:szCs w:val="32"/>
        </w:rPr>
        <w:t>emancipation.</w:t>
      </w:r>
    </w:p>
    <w:p w:rsidR="009773B0" w:rsidRPr="00DA13A4" w:rsidRDefault="009773B0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9773B0" w:rsidRPr="00DA13A4" w:rsidRDefault="009773B0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And t</w:t>
      </w:r>
      <w:r w:rsidR="000D7BD9" w:rsidRPr="00DA13A4">
        <w:rPr>
          <w:rFonts w:ascii="Maiandra GD" w:hAnsi="Maiandra GD"/>
          <w:sz w:val="32"/>
          <w:szCs w:val="32"/>
        </w:rPr>
        <w:t xml:space="preserve">oday, we, the MSG, re-affirm our </w:t>
      </w:r>
      <w:r w:rsidRPr="00DA13A4">
        <w:rPr>
          <w:rFonts w:ascii="Maiandra GD" w:hAnsi="Maiandra GD"/>
          <w:sz w:val="32"/>
          <w:szCs w:val="32"/>
        </w:rPr>
        <w:t>support for the FLNKS and the</w:t>
      </w:r>
      <w:r w:rsidR="000D7BD9" w:rsidRPr="00DA13A4">
        <w:rPr>
          <w:rFonts w:ascii="Maiandra GD" w:hAnsi="Maiandra GD"/>
          <w:sz w:val="32"/>
          <w:szCs w:val="32"/>
        </w:rPr>
        <w:t>ir political aspirations.</w:t>
      </w:r>
    </w:p>
    <w:p w:rsidR="00524548" w:rsidRPr="00DA13A4" w:rsidRDefault="00524548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color w:val="000000"/>
          <w:sz w:val="32"/>
          <w:szCs w:val="32"/>
        </w:rPr>
        <w:t xml:space="preserve">Distinguished </w:t>
      </w:r>
      <w:r w:rsidRPr="00DA13A4">
        <w:rPr>
          <w:rFonts w:ascii="Maiandra GD" w:hAnsi="Maiandra GD"/>
          <w:sz w:val="32"/>
          <w:szCs w:val="32"/>
        </w:rPr>
        <w:t xml:space="preserve">Colleagues, 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9773B0" w:rsidRPr="00DA13A4" w:rsidRDefault="009773B0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lastRenderedPageBreak/>
        <w:t xml:space="preserve">Before I finish, </w:t>
      </w:r>
      <w:r w:rsidR="00125F3C" w:rsidRPr="00DA13A4">
        <w:rPr>
          <w:rFonts w:ascii="Maiandra GD" w:hAnsi="Maiandra GD"/>
          <w:sz w:val="32"/>
          <w:szCs w:val="32"/>
        </w:rPr>
        <w:t>I</w:t>
      </w:r>
      <w:r w:rsidRPr="00DA13A4">
        <w:rPr>
          <w:rFonts w:ascii="Maiandra GD" w:hAnsi="Maiandra GD"/>
          <w:sz w:val="32"/>
          <w:szCs w:val="32"/>
        </w:rPr>
        <w:t xml:space="preserve"> would like to thank you all – on behalf of the Fijian </w:t>
      </w:r>
      <w:r w:rsidR="000D7BD9" w:rsidRPr="00DA13A4">
        <w:rPr>
          <w:rFonts w:ascii="Maiandra GD" w:hAnsi="Maiandra GD"/>
          <w:sz w:val="32"/>
          <w:szCs w:val="32"/>
        </w:rPr>
        <w:t>people and Government</w:t>
      </w:r>
      <w:r w:rsidRPr="00DA13A4">
        <w:rPr>
          <w:rFonts w:ascii="Maiandra GD" w:hAnsi="Maiandra GD"/>
          <w:sz w:val="32"/>
          <w:szCs w:val="32"/>
        </w:rPr>
        <w:t xml:space="preserve"> – for your support over the past two years. </w:t>
      </w:r>
    </w:p>
    <w:p w:rsidR="00AF14EC" w:rsidRPr="00DA13A4" w:rsidRDefault="00AF14E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F14E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I </w:t>
      </w:r>
      <w:r w:rsidR="009773B0" w:rsidRPr="00DA13A4">
        <w:rPr>
          <w:rFonts w:ascii="Maiandra GD" w:hAnsi="Maiandra GD"/>
          <w:sz w:val="32"/>
          <w:szCs w:val="32"/>
        </w:rPr>
        <w:t>would like to acknowledge</w:t>
      </w:r>
      <w:r w:rsidR="00F92C7F" w:rsidRPr="00DA13A4">
        <w:rPr>
          <w:rFonts w:ascii="Maiandra GD" w:hAnsi="Maiandra GD"/>
          <w:sz w:val="32"/>
          <w:szCs w:val="32"/>
        </w:rPr>
        <w:t xml:space="preserve"> and thank</w:t>
      </w:r>
      <w:r w:rsidR="009773B0" w:rsidRPr="00DA13A4">
        <w:rPr>
          <w:rFonts w:ascii="Maiandra GD" w:hAnsi="Maiandra GD"/>
          <w:sz w:val="32"/>
          <w:szCs w:val="32"/>
        </w:rPr>
        <w:t xml:space="preserve"> the </w:t>
      </w:r>
      <w:r w:rsidR="009773B0" w:rsidRPr="00DA13A4">
        <w:rPr>
          <w:rFonts w:ascii="Maiandra GD" w:hAnsi="Maiandra GD"/>
          <w:color w:val="000000"/>
          <w:sz w:val="32"/>
          <w:szCs w:val="32"/>
        </w:rPr>
        <w:t>many</w:t>
      </w:r>
      <w:r w:rsidRPr="00DA13A4">
        <w:rPr>
          <w:rFonts w:ascii="Maiandra GD" w:hAnsi="Maiandra GD"/>
          <w:color w:val="000000"/>
          <w:sz w:val="32"/>
          <w:szCs w:val="32"/>
        </w:rPr>
        <w:t xml:space="preserve"> </w:t>
      </w:r>
      <w:r w:rsidR="009773B0" w:rsidRPr="00DA13A4">
        <w:rPr>
          <w:rFonts w:ascii="Maiandra GD" w:hAnsi="Maiandra GD"/>
          <w:sz w:val="32"/>
          <w:szCs w:val="32"/>
        </w:rPr>
        <w:t>g</w:t>
      </w:r>
      <w:r w:rsidRPr="00DA13A4">
        <w:rPr>
          <w:rFonts w:ascii="Maiandra GD" w:hAnsi="Maiandra GD"/>
          <w:sz w:val="32"/>
          <w:szCs w:val="32"/>
        </w:rPr>
        <w:t xml:space="preserve">overnment officials </w:t>
      </w:r>
      <w:r w:rsidR="00F92C7F" w:rsidRPr="00DA13A4">
        <w:rPr>
          <w:rFonts w:ascii="Maiandra GD" w:hAnsi="Maiandra GD"/>
          <w:color w:val="000000"/>
          <w:sz w:val="32"/>
          <w:szCs w:val="32"/>
        </w:rPr>
        <w:t xml:space="preserve">whose </w:t>
      </w:r>
      <w:r w:rsidRPr="00DA13A4">
        <w:rPr>
          <w:rFonts w:ascii="Maiandra GD" w:hAnsi="Maiandra GD"/>
          <w:color w:val="000000"/>
          <w:sz w:val="32"/>
          <w:szCs w:val="32"/>
        </w:rPr>
        <w:t xml:space="preserve">tireless efforts </w:t>
      </w:r>
      <w:r w:rsidR="00F92C7F" w:rsidRPr="00DA13A4">
        <w:rPr>
          <w:rFonts w:ascii="Maiandra GD" w:hAnsi="Maiandra GD"/>
          <w:color w:val="000000"/>
          <w:sz w:val="32"/>
          <w:szCs w:val="32"/>
        </w:rPr>
        <w:t xml:space="preserve">have </w:t>
      </w:r>
      <w:r w:rsidR="009773B0" w:rsidRPr="00DA13A4">
        <w:rPr>
          <w:rFonts w:ascii="Maiandra GD" w:hAnsi="Maiandra GD"/>
          <w:color w:val="000000"/>
          <w:sz w:val="32"/>
          <w:szCs w:val="32"/>
        </w:rPr>
        <w:t xml:space="preserve">driven </w:t>
      </w:r>
      <w:r w:rsidRPr="00DA13A4">
        <w:rPr>
          <w:rFonts w:ascii="Maiandra GD" w:hAnsi="Maiandra GD"/>
          <w:color w:val="000000"/>
          <w:sz w:val="32"/>
          <w:szCs w:val="32"/>
        </w:rPr>
        <w:t>significant</w:t>
      </w:r>
      <w:r w:rsidRPr="00DA13A4">
        <w:rPr>
          <w:rFonts w:ascii="Maiandra GD" w:hAnsi="Maiandra GD"/>
          <w:sz w:val="32"/>
          <w:szCs w:val="32"/>
        </w:rPr>
        <w:t xml:space="preserve"> progress</w:t>
      </w:r>
      <w:r w:rsidR="009773B0" w:rsidRPr="00DA13A4">
        <w:rPr>
          <w:rFonts w:ascii="Maiandra GD" w:hAnsi="Maiandra GD"/>
          <w:sz w:val="32"/>
          <w:szCs w:val="32"/>
        </w:rPr>
        <w:t>.</w:t>
      </w:r>
      <w:r w:rsidRPr="00DA13A4">
        <w:rPr>
          <w:rFonts w:ascii="Maiandra GD" w:hAnsi="Maiandra GD"/>
          <w:sz w:val="32"/>
          <w:szCs w:val="32"/>
        </w:rPr>
        <w:t xml:space="preserve"> </w:t>
      </w:r>
    </w:p>
    <w:p w:rsidR="00AF14EC" w:rsidRPr="00DA13A4" w:rsidRDefault="00AF14E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I also wish to extend my sincere gratitude to</w:t>
      </w:r>
      <w:r w:rsidR="009773B0" w:rsidRPr="00DA13A4">
        <w:rPr>
          <w:rFonts w:ascii="Maiandra GD" w:hAnsi="Maiandra GD"/>
          <w:sz w:val="32"/>
          <w:szCs w:val="32"/>
        </w:rPr>
        <w:t xml:space="preserve"> the MSG’s</w:t>
      </w:r>
      <w:r w:rsidRPr="00DA13A4">
        <w:rPr>
          <w:rFonts w:ascii="Maiandra GD" w:hAnsi="Maiandra GD"/>
          <w:sz w:val="32"/>
          <w:szCs w:val="32"/>
        </w:rPr>
        <w:t xml:space="preserve"> regional and international partners, most of whom are present at this Summ</w:t>
      </w:r>
      <w:r w:rsidRPr="00DA13A4">
        <w:rPr>
          <w:rFonts w:ascii="Maiandra GD" w:hAnsi="Maiandra GD"/>
          <w:color w:val="000000"/>
          <w:sz w:val="32"/>
          <w:szCs w:val="32"/>
        </w:rPr>
        <w:t>it</w:t>
      </w:r>
      <w:r w:rsidR="009773B0" w:rsidRPr="00DA13A4">
        <w:rPr>
          <w:rFonts w:ascii="Maiandra GD" w:hAnsi="Maiandra GD"/>
          <w:color w:val="000000"/>
          <w:sz w:val="32"/>
          <w:szCs w:val="32"/>
        </w:rPr>
        <w:t>,</w:t>
      </w:r>
      <w:r w:rsidRPr="00DA13A4">
        <w:rPr>
          <w:rFonts w:ascii="Maiandra GD" w:hAnsi="Maiandra GD"/>
          <w:sz w:val="32"/>
          <w:szCs w:val="32"/>
        </w:rPr>
        <w:t xml:space="preserve"> fo</w:t>
      </w:r>
      <w:r w:rsidR="00DD6D6E" w:rsidRPr="00DA13A4">
        <w:rPr>
          <w:rFonts w:ascii="Maiandra GD" w:hAnsi="Maiandra GD"/>
          <w:sz w:val="32"/>
          <w:szCs w:val="32"/>
        </w:rPr>
        <w:t xml:space="preserve">r </w:t>
      </w:r>
      <w:r w:rsidR="000D7BD9" w:rsidRPr="00DA13A4">
        <w:rPr>
          <w:rFonts w:ascii="Maiandra GD" w:hAnsi="Maiandra GD"/>
          <w:sz w:val="32"/>
          <w:szCs w:val="32"/>
        </w:rPr>
        <w:t>their support and generosity.</w:t>
      </w:r>
      <w:r w:rsidRPr="00DA13A4">
        <w:rPr>
          <w:rFonts w:ascii="Maiandra GD" w:hAnsi="Maiandra GD"/>
          <w:sz w:val="32"/>
          <w:szCs w:val="32"/>
        </w:rPr>
        <w:t xml:space="preserve">  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9773B0" w:rsidRPr="00DA13A4" w:rsidRDefault="009773B0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And of course, o</w:t>
      </w:r>
      <w:r w:rsidR="00125F3C" w:rsidRPr="00DA13A4">
        <w:rPr>
          <w:rFonts w:ascii="Maiandra GD" w:hAnsi="Maiandra GD"/>
          <w:sz w:val="32"/>
          <w:szCs w:val="32"/>
        </w:rPr>
        <w:t>ur success would not have been possible without th</w:t>
      </w:r>
      <w:r w:rsidRPr="00DA13A4">
        <w:rPr>
          <w:rFonts w:ascii="Maiandra GD" w:hAnsi="Maiandra GD"/>
          <w:color w:val="000000"/>
          <w:sz w:val="32"/>
          <w:szCs w:val="32"/>
        </w:rPr>
        <w:t>e dedication</w:t>
      </w:r>
      <w:r w:rsidR="00125F3C" w:rsidRPr="00DA13A4">
        <w:rPr>
          <w:rFonts w:ascii="Maiandra GD" w:hAnsi="Maiandra GD"/>
          <w:color w:val="000000"/>
          <w:sz w:val="32"/>
          <w:szCs w:val="32"/>
        </w:rPr>
        <w:t xml:space="preserve"> of </w:t>
      </w:r>
      <w:r w:rsidR="00125F3C" w:rsidRPr="00DA13A4">
        <w:rPr>
          <w:rFonts w:ascii="Maiandra GD" w:hAnsi="Maiandra GD"/>
          <w:sz w:val="32"/>
          <w:szCs w:val="32"/>
        </w:rPr>
        <w:t xml:space="preserve">the Director General and the </w:t>
      </w:r>
      <w:r w:rsidR="00125F3C" w:rsidRPr="00DA13A4">
        <w:rPr>
          <w:rFonts w:ascii="Maiandra GD" w:hAnsi="Maiandra GD"/>
          <w:color w:val="000000"/>
          <w:sz w:val="32"/>
          <w:szCs w:val="32"/>
        </w:rPr>
        <w:t xml:space="preserve">MSG Secretariat </w:t>
      </w:r>
      <w:r w:rsidR="00125F3C" w:rsidRPr="00DA13A4">
        <w:rPr>
          <w:rFonts w:ascii="Maiandra GD" w:hAnsi="Maiandra GD"/>
          <w:sz w:val="32"/>
          <w:szCs w:val="32"/>
        </w:rPr>
        <w:t>staff</w:t>
      </w:r>
      <w:r w:rsidR="00125F3C" w:rsidRPr="00DA13A4">
        <w:rPr>
          <w:rFonts w:ascii="Maiandra GD" w:hAnsi="Maiandra GD"/>
          <w:color w:val="000000"/>
          <w:sz w:val="32"/>
          <w:szCs w:val="32"/>
        </w:rPr>
        <w:t xml:space="preserve">. </w:t>
      </w:r>
      <w:r w:rsidRPr="00DA13A4">
        <w:rPr>
          <w:rFonts w:ascii="Maiandra GD" w:hAnsi="Maiandra GD"/>
          <w:color w:val="000000"/>
          <w:sz w:val="32"/>
          <w:szCs w:val="32"/>
        </w:rPr>
        <w:t xml:space="preserve">As always, your support has been invaluable. </w:t>
      </w:r>
      <w:r w:rsidRPr="00DA13A4">
        <w:rPr>
          <w:rFonts w:ascii="Maiandra GD" w:hAnsi="Maiandra GD"/>
          <w:sz w:val="32"/>
          <w:szCs w:val="32"/>
        </w:rPr>
        <w:t xml:space="preserve">I call on all member states </w:t>
      </w:r>
      <w:r w:rsidR="00F92C7F" w:rsidRPr="00DA13A4">
        <w:rPr>
          <w:rFonts w:ascii="Maiandra GD" w:hAnsi="Maiandra GD"/>
          <w:sz w:val="32"/>
          <w:szCs w:val="32"/>
        </w:rPr>
        <w:t>to</w:t>
      </w:r>
      <w:r w:rsidRPr="00DA13A4">
        <w:rPr>
          <w:rFonts w:ascii="Maiandra GD" w:hAnsi="Maiandra GD"/>
          <w:sz w:val="32"/>
          <w:szCs w:val="32"/>
        </w:rPr>
        <w:t xml:space="preserve"> c</w:t>
      </w:r>
      <w:r w:rsidR="00F92C7F" w:rsidRPr="00DA13A4">
        <w:rPr>
          <w:rFonts w:ascii="Maiandra GD" w:hAnsi="Maiandra GD"/>
          <w:sz w:val="32"/>
          <w:szCs w:val="32"/>
        </w:rPr>
        <w:t xml:space="preserve">ontinue </w:t>
      </w:r>
      <w:r w:rsidRPr="00DA13A4">
        <w:rPr>
          <w:rFonts w:ascii="Maiandra GD" w:hAnsi="Maiandra GD"/>
          <w:sz w:val="32"/>
          <w:szCs w:val="32"/>
        </w:rPr>
        <w:t xml:space="preserve">support to our Secretariat. </w:t>
      </w:r>
    </w:p>
    <w:p w:rsidR="00AF14EC" w:rsidRPr="00DA13A4" w:rsidRDefault="00AF14EC" w:rsidP="0007283F">
      <w:pPr>
        <w:spacing w:line="360" w:lineRule="auto"/>
        <w:jc w:val="both"/>
        <w:rPr>
          <w:rFonts w:ascii="Maiandra GD" w:hAnsi="Maiandra GD"/>
          <w:color w:val="000000"/>
          <w:sz w:val="32"/>
          <w:szCs w:val="32"/>
        </w:rPr>
      </w:pP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color w:val="000000"/>
          <w:sz w:val="32"/>
          <w:szCs w:val="32"/>
        </w:rPr>
        <w:t xml:space="preserve">Distinguished Colleagues, </w:t>
      </w:r>
    </w:p>
    <w:p w:rsidR="00296927" w:rsidRPr="00DA13A4" w:rsidRDefault="00296927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25F3C" w:rsidRPr="00DA13A4" w:rsidRDefault="009773B0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With those words, it is</w:t>
      </w:r>
      <w:r w:rsidR="00C135DE" w:rsidRPr="00DA13A4">
        <w:rPr>
          <w:rFonts w:ascii="Maiandra GD" w:hAnsi="Maiandra GD"/>
          <w:sz w:val="32"/>
          <w:szCs w:val="32"/>
        </w:rPr>
        <w:t xml:space="preserve"> now</w:t>
      </w:r>
      <w:r w:rsidRPr="00DA13A4">
        <w:rPr>
          <w:rFonts w:ascii="Maiandra GD" w:hAnsi="Maiandra GD"/>
          <w:sz w:val="32"/>
          <w:szCs w:val="32"/>
        </w:rPr>
        <w:t xml:space="preserve"> my great pleasure and privilege</w:t>
      </w:r>
      <w:r w:rsidR="00C135DE" w:rsidRPr="00DA13A4">
        <w:rPr>
          <w:rFonts w:ascii="Maiandra GD" w:hAnsi="Maiandra GD"/>
          <w:sz w:val="32"/>
          <w:szCs w:val="32"/>
        </w:rPr>
        <w:t xml:space="preserve"> </w:t>
      </w:r>
      <w:r w:rsidR="00125F3C" w:rsidRPr="00DA13A4">
        <w:rPr>
          <w:rFonts w:ascii="Maiandra GD" w:hAnsi="Maiandra GD"/>
          <w:sz w:val="32"/>
          <w:szCs w:val="32"/>
        </w:rPr>
        <w:t xml:space="preserve">to officially hand-over the Chairmanship of the MSG to the </w:t>
      </w:r>
      <w:r w:rsidR="00125F3C" w:rsidRPr="00DA13A4">
        <w:rPr>
          <w:rFonts w:ascii="Maiandra GD" w:hAnsi="Maiandra GD"/>
          <w:sz w:val="32"/>
          <w:szCs w:val="32"/>
        </w:rPr>
        <w:lastRenderedPageBreak/>
        <w:t xml:space="preserve">Front de Liberation Nationale Kanake et Socialiste (FLNKS) of Kanaky.  </w:t>
      </w:r>
      <w:r w:rsidR="00125F3C" w:rsidRPr="00DA13A4">
        <w:rPr>
          <w:rFonts w:ascii="Maiandra GD" w:hAnsi="Maiandra GD"/>
          <w:color w:val="000000"/>
          <w:sz w:val="32"/>
          <w:szCs w:val="32"/>
        </w:rPr>
        <w:t>I wish them well in their tenure.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25F3C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Vinaka Vakalevu</w:t>
      </w:r>
      <w:r w:rsidR="00C135DE" w:rsidRPr="00DA13A4">
        <w:rPr>
          <w:rFonts w:ascii="Maiandra GD" w:hAnsi="Maiandra GD"/>
          <w:sz w:val="32"/>
          <w:szCs w:val="32"/>
        </w:rPr>
        <w:t xml:space="preserve">. Thank you. </w:t>
      </w:r>
      <w:r w:rsidR="00DD6D6E" w:rsidRPr="00DA13A4">
        <w:rPr>
          <w:rFonts w:ascii="Maiandra GD" w:hAnsi="Maiandra GD"/>
          <w:sz w:val="32"/>
          <w:szCs w:val="32"/>
        </w:rPr>
        <w:t xml:space="preserve">Merci Beaucoup. </w:t>
      </w:r>
      <w:r w:rsidRPr="00DA13A4">
        <w:rPr>
          <w:rFonts w:ascii="Maiandra GD" w:hAnsi="Maiandra GD"/>
          <w:sz w:val="32"/>
          <w:szCs w:val="32"/>
        </w:rPr>
        <w:t>Oleti</w:t>
      </w:r>
      <w:r w:rsidR="003927D9" w:rsidRPr="00DA13A4">
        <w:rPr>
          <w:rFonts w:ascii="Maiandra GD" w:hAnsi="Maiandra GD"/>
          <w:sz w:val="32"/>
          <w:szCs w:val="32"/>
        </w:rPr>
        <w:t xml:space="preserve">. </w:t>
      </w:r>
    </w:p>
    <w:p w:rsidR="005903EF" w:rsidRDefault="005903EF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5903EF" w:rsidRDefault="005903EF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5903EF" w:rsidRPr="00DA13A4" w:rsidRDefault="005903EF" w:rsidP="005903EF">
      <w:pPr>
        <w:spacing w:line="360" w:lineRule="auto"/>
        <w:jc w:val="center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_____________________</w:t>
      </w:r>
    </w:p>
    <w:p w:rsidR="004553FF" w:rsidRPr="00DA13A4" w:rsidRDefault="004553FF" w:rsidP="0007283F">
      <w:pPr>
        <w:spacing w:line="360" w:lineRule="auto"/>
        <w:jc w:val="both"/>
        <w:rPr>
          <w:rFonts w:ascii="Maiandra GD" w:hAnsi="Maiandra GD"/>
          <w:b/>
          <w:sz w:val="32"/>
          <w:szCs w:val="32"/>
          <w:u w:val="single"/>
        </w:rPr>
      </w:pPr>
    </w:p>
    <w:sectPr w:rsidR="004553FF" w:rsidRPr="00DA13A4">
      <w:footerReference w:type="default" r:id="rId10"/>
      <w:pgSz w:w="12240" w:h="15840"/>
      <w:pgMar w:top="144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63" w:rsidRDefault="007A4563">
      <w:r>
        <w:separator/>
      </w:r>
    </w:p>
  </w:endnote>
  <w:endnote w:type="continuationSeparator" w:id="0">
    <w:p w:rsidR="007A4563" w:rsidRDefault="007A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9D" w:rsidRDefault="00827D9D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7653" w:rsidRPr="00337653">
      <w:rPr>
        <w:noProof/>
        <w:lang w:val="en-US" w:eastAsia="en-US"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827D9D" w:rsidRDefault="00827D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63" w:rsidRDefault="007A4563">
      <w:r>
        <w:separator/>
      </w:r>
    </w:p>
  </w:footnote>
  <w:footnote w:type="continuationSeparator" w:id="0">
    <w:p w:rsidR="007A4563" w:rsidRDefault="007A4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FE5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B1303"/>
    <w:multiLevelType w:val="hybridMultilevel"/>
    <w:tmpl w:val="0FCEB34C"/>
    <w:lvl w:ilvl="0" w:tplc="1360AB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56F2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46C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A5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0F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2C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63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881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C1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D4CA8"/>
    <w:multiLevelType w:val="hybridMultilevel"/>
    <w:tmpl w:val="0A60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52FB1"/>
    <w:multiLevelType w:val="hybridMultilevel"/>
    <w:tmpl w:val="AF388F88"/>
    <w:lvl w:ilvl="0" w:tplc="AB86D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07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67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22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432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4E9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AB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604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1E5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105A8"/>
    <w:multiLevelType w:val="hybridMultilevel"/>
    <w:tmpl w:val="C22A6586"/>
    <w:lvl w:ilvl="0" w:tplc="56F0D1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CC86ADD0">
      <w:start w:val="1"/>
      <w:numFmt w:val="lowerLetter"/>
      <w:lvlText w:val="%2."/>
      <w:lvlJc w:val="left"/>
      <w:pPr>
        <w:ind w:left="1440" w:hanging="360"/>
      </w:pPr>
    </w:lvl>
    <w:lvl w:ilvl="2" w:tplc="74508C38">
      <w:start w:val="1"/>
      <w:numFmt w:val="lowerRoman"/>
      <w:lvlText w:val="%3."/>
      <w:lvlJc w:val="right"/>
      <w:pPr>
        <w:ind w:left="2160" w:hanging="180"/>
      </w:pPr>
    </w:lvl>
    <w:lvl w:ilvl="3" w:tplc="A0A0B452">
      <w:start w:val="1"/>
      <w:numFmt w:val="decimal"/>
      <w:lvlText w:val="%4."/>
      <w:lvlJc w:val="left"/>
      <w:pPr>
        <w:ind w:left="2880" w:hanging="360"/>
      </w:pPr>
    </w:lvl>
    <w:lvl w:ilvl="4" w:tplc="1A8CCDA2">
      <w:start w:val="1"/>
      <w:numFmt w:val="lowerLetter"/>
      <w:lvlText w:val="%5."/>
      <w:lvlJc w:val="left"/>
      <w:pPr>
        <w:ind w:left="3600" w:hanging="360"/>
      </w:pPr>
    </w:lvl>
    <w:lvl w:ilvl="5" w:tplc="5CB897E0">
      <w:start w:val="1"/>
      <w:numFmt w:val="lowerRoman"/>
      <w:lvlText w:val="%6."/>
      <w:lvlJc w:val="right"/>
      <w:pPr>
        <w:ind w:left="4320" w:hanging="180"/>
      </w:pPr>
    </w:lvl>
    <w:lvl w:ilvl="6" w:tplc="FA4E2A3C">
      <w:start w:val="1"/>
      <w:numFmt w:val="decimal"/>
      <w:lvlText w:val="%7."/>
      <w:lvlJc w:val="left"/>
      <w:pPr>
        <w:ind w:left="5040" w:hanging="360"/>
      </w:pPr>
    </w:lvl>
    <w:lvl w:ilvl="7" w:tplc="A8CC42E6">
      <w:start w:val="1"/>
      <w:numFmt w:val="lowerLetter"/>
      <w:lvlText w:val="%8."/>
      <w:lvlJc w:val="left"/>
      <w:pPr>
        <w:ind w:left="5760" w:hanging="360"/>
      </w:pPr>
    </w:lvl>
    <w:lvl w:ilvl="8" w:tplc="01AC87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20"/>
    <w:rsid w:val="00034FF3"/>
    <w:rsid w:val="0006404D"/>
    <w:rsid w:val="0007283F"/>
    <w:rsid w:val="000732EE"/>
    <w:rsid w:val="00095216"/>
    <w:rsid w:val="000D7932"/>
    <w:rsid w:val="000D7BD9"/>
    <w:rsid w:val="000E51F7"/>
    <w:rsid w:val="00125F3C"/>
    <w:rsid w:val="0017091F"/>
    <w:rsid w:val="00195812"/>
    <w:rsid w:val="001B05C0"/>
    <w:rsid w:val="00213CD1"/>
    <w:rsid w:val="00296927"/>
    <w:rsid w:val="00296B2E"/>
    <w:rsid w:val="002C4C0A"/>
    <w:rsid w:val="00334545"/>
    <w:rsid w:val="00337653"/>
    <w:rsid w:val="00364C36"/>
    <w:rsid w:val="003927D9"/>
    <w:rsid w:val="003A3BDC"/>
    <w:rsid w:val="003C29C8"/>
    <w:rsid w:val="003D7FCD"/>
    <w:rsid w:val="004553FF"/>
    <w:rsid w:val="00455ECD"/>
    <w:rsid w:val="0048190E"/>
    <w:rsid w:val="00494179"/>
    <w:rsid w:val="00494892"/>
    <w:rsid w:val="004B027D"/>
    <w:rsid w:val="004E22D8"/>
    <w:rsid w:val="0051470E"/>
    <w:rsid w:val="00524548"/>
    <w:rsid w:val="005903EF"/>
    <w:rsid w:val="005C2DE1"/>
    <w:rsid w:val="006242CF"/>
    <w:rsid w:val="00660150"/>
    <w:rsid w:val="00775823"/>
    <w:rsid w:val="00796FFE"/>
    <w:rsid w:val="007A4563"/>
    <w:rsid w:val="007C546F"/>
    <w:rsid w:val="007E5117"/>
    <w:rsid w:val="007F6854"/>
    <w:rsid w:val="008216BB"/>
    <w:rsid w:val="00827D9D"/>
    <w:rsid w:val="00890B20"/>
    <w:rsid w:val="008A5B91"/>
    <w:rsid w:val="008C5B32"/>
    <w:rsid w:val="008D03D3"/>
    <w:rsid w:val="008D6562"/>
    <w:rsid w:val="008E02FC"/>
    <w:rsid w:val="008E29BE"/>
    <w:rsid w:val="008E55C1"/>
    <w:rsid w:val="00905612"/>
    <w:rsid w:val="00935674"/>
    <w:rsid w:val="0094244E"/>
    <w:rsid w:val="00975125"/>
    <w:rsid w:val="0097667B"/>
    <w:rsid w:val="009773B0"/>
    <w:rsid w:val="009C2E72"/>
    <w:rsid w:val="009E48DD"/>
    <w:rsid w:val="00A538D3"/>
    <w:rsid w:val="00AF14EC"/>
    <w:rsid w:val="00B51602"/>
    <w:rsid w:val="00BB0B9C"/>
    <w:rsid w:val="00BB753B"/>
    <w:rsid w:val="00BC32EE"/>
    <w:rsid w:val="00BD6FC5"/>
    <w:rsid w:val="00BE1AC2"/>
    <w:rsid w:val="00C135DE"/>
    <w:rsid w:val="00C339C6"/>
    <w:rsid w:val="00C36C94"/>
    <w:rsid w:val="00C52D38"/>
    <w:rsid w:val="00C53706"/>
    <w:rsid w:val="00CF1945"/>
    <w:rsid w:val="00D5076D"/>
    <w:rsid w:val="00D7601D"/>
    <w:rsid w:val="00D83DCC"/>
    <w:rsid w:val="00D84D7D"/>
    <w:rsid w:val="00DA13A4"/>
    <w:rsid w:val="00DA3AB0"/>
    <w:rsid w:val="00DC670B"/>
    <w:rsid w:val="00DD6D6E"/>
    <w:rsid w:val="00DF773D"/>
    <w:rsid w:val="00E153C8"/>
    <w:rsid w:val="00E21E29"/>
    <w:rsid w:val="00E97D51"/>
    <w:rsid w:val="00EE18E4"/>
    <w:rsid w:val="00F3283B"/>
    <w:rsid w:val="00F46C4A"/>
    <w:rsid w:val="00F7336C"/>
    <w:rsid w:val="00F92C7F"/>
    <w:rsid w:val="00FC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qFormat/>
    <w:pPr>
      <w:ind w:left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qFormat/>
    <w:pPr>
      <w:ind w:left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B9FD-5895-4E60-B9B8-885C93F1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ADDRESS BY THE CHAIRMAN, PRIME MINISTER JOSAIA VOREQE BAINIMARAMA AT THE OPENING OF THE LEADERS SUMMIT OF THE MELANESIAN SPEARHEAD GROUP AT VALE-NI-BOSE COMPLEX, 31 MARCH 2011, SUVA, FIJI ISLANDS</vt:lpstr>
    </vt:vector>
  </TitlesOfParts>
  <Company>-Personal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ADDRESS BY THE CHAIRMAN, PRIME MINISTER JOSAIA VOREQE BAINIMARAMA AT THE OPENING OF THE LEADERS SUMMIT OF THE MELANESIAN SPEARHEAD GROUP AT VALE-NI-BOSE COMPLEX, 31 MARCH 2011, SUVA, FIJI ISLANDS</dc:title>
  <dc:creator>User</dc:creator>
  <cp:lastModifiedBy>mkj</cp:lastModifiedBy>
  <cp:revision>2</cp:revision>
  <cp:lastPrinted>2013-06-16T23:10:00Z</cp:lastPrinted>
  <dcterms:created xsi:type="dcterms:W3CDTF">2013-06-18T21:15:00Z</dcterms:created>
  <dcterms:modified xsi:type="dcterms:W3CDTF">2013-06-18T21:15:00Z</dcterms:modified>
</cp:coreProperties>
</file>