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080" w:rsidRPr="00CF726F" w:rsidRDefault="00647080" w:rsidP="00647080">
      <w:pPr>
        <w:spacing w:after="0"/>
        <w:jc w:val="center"/>
        <w:rPr>
          <w:rFonts w:ascii="Maiandra GD" w:hAnsi="Maiandra GD" w:cs="Tahoma"/>
          <w:color w:val="000000" w:themeColor="text1"/>
          <w:sz w:val="36"/>
          <w:szCs w:val="36"/>
        </w:rPr>
      </w:pPr>
      <w:r w:rsidRPr="00CF726F">
        <w:rPr>
          <w:rFonts w:cs="Tahoma"/>
          <w:b/>
          <w:noProof/>
          <w:color w:val="000000" w:themeColor="text1"/>
          <w:sz w:val="36"/>
          <w:szCs w:val="36"/>
          <w:lang w:eastAsia="en-AU"/>
        </w:rPr>
        <w:drawing>
          <wp:anchor distT="0" distB="0" distL="114300" distR="114300" simplePos="0" relativeHeight="251659264" behindDoc="1" locked="0" layoutInCell="1" allowOverlap="1">
            <wp:simplePos x="0" y="0"/>
            <wp:positionH relativeFrom="column">
              <wp:posOffset>2400300</wp:posOffset>
            </wp:positionH>
            <wp:positionV relativeFrom="paragraph">
              <wp:posOffset>-76200</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647080" w:rsidRPr="00CF726F" w:rsidRDefault="00647080" w:rsidP="00647080">
      <w:pPr>
        <w:spacing w:after="0"/>
        <w:jc w:val="center"/>
        <w:rPr>
          <w:rFonts w:ascii="Maiandra GD" w:hAnsi="Maiandra GD" w:cs="Tahoma"/>
          <w:b/>
          <w:color w:val="000000" w:themeColor="text1"/>
          <w:sz w:val="36"/>
          <w:szCs w:val="36"/>
          <w:u w:val="single"/>
        </w:rPr>
      </w:pPr>
    </w:p>
    <w:p w:rsidR="00647080" w:rsidRPr="00CF726F" w:rsidRDefault="00647080" w:rsidP="00647080">
      <w:pPr>
        <w:spacing w:after="0"/>
        <w:jc w:val="center"/>
        <w:rPr>
          <w:rFonts w:ascii="Maiandra GD" w:hAnsi="Maiandra GD" w:cs="Tahoma"/>
          <w:b/>
          <w:color w:val="000000" w:themeColor="text1"/>
          <w:sz w:val="36"/>
          <w:szCs w:val="36"/>
          <w:u w:val="single"/>
        </w:rPr>
      </w:pPr>
    </w:p>
    <w:p w:rsidR="00647080" w:rsidRPr="00CF726F" w:rsidRDefault="00647080" w:rsidP="00647080">
      <w:pPr>
        <w:pStyle w:val="Default"/>
        <w:jc w:val="center"/>
        <w:rPr>
          <w:rFonts w:ascii="Maiandra GD" w:hAnsi="Maiandra GD" w:cs="Tahoma"/>
          <w:b/>
          <w:color w:val="000000" w:themeColor="text1"/>
          <w:lang w:val="en-GB"/>
        </w:rPr>
      </w:pPr>
      <w:r w:rsidRPr="00CF726F">
        <w:rPr>
          <w:rFonts w:ascii="Maiandra GD" w:hAnsi="Maiandra GD" w:cs="Tahoma"/>
          <w:b/>
          <w:color w:val="000000" w:themeColor="text1"/>
          <w:lang w:val="en-GB"/>
        </w:rPr>
        <w:t xml:space="preserve">Rear Admiral J. V. Bainimarama, </w:t>
      </w:r>
      <w:proofErr w:type="gramStart"/>
      <w:r w:rsidRPr="00CF726F">
        <w:rPr>
          <w:rFonts w:ascii="Maiandra GD" w:hAnsi="Maiandra GD" w:cs="Tahoma"/>
          <w:b/>
          <w:color w:val="000000" w:themeColor="text1"/>
          <w:lang w:val="en-GB"/>
        </w:rPr>
        <w:t>CF(</w:t>
      </w:r>
      <w:proofErr w:type="gramEnd"/>
      <w:r w:rsidRPr="00CF726F">
        <w:rPr>
          <w:rFonts w:ascii="Maiandra GD" w:hAnsi="Maiandra GD" w:cs="Tahoma"/>
          <w:b/>
          <w:color w:val="000000" w:themeColor="text1"/>
          <w:lang w:val="en-GB"/>
        </w:rPr>
        <w:t>Mil),</w:t>
      </w:r>
      <w:proofErr w:type="spellStart"/>
      <w:r w:rsidRPr="00CF726F">
        <w:rPr>
          <w:rFonts w:ascii="Maiandra GD" w:hAnsi="Maiandra GD" w:cs="Tahoma"/>
          <w:b/>
          <w:color w:val="000000" w:themeColor="text1"/>
          <w:lang w:val="en-GB"/>
        </w:rPr>
        <w:t>OSt.J</w:t>
      </w:r>
      <w:proofErr w:type="spellEnd"/>
      <w:r w:rsidRPr="00CF726F">
        <w:rPr>
          <w:rFonts w:ascii="Maiandra GD" w:hAnsi="Maiandra GD" w:cs="Tahoma"/>
          <w:b/>
          <w:color w:val="000000" w:themeColor="text1"/>
          <w:lang w:val="en-GB"/>
        </w:rPr>
        <w:t xml:space="preserve">, MSD, </w:t>
      </w:r>
      <w:proofErr w:type="spellStart"/>
      <w:r w:rsidRPr="00CF726F">
        <w:rPr>
          <w:rFonts w:ascii="Maiandra GD" w:hAnsi="Maiandra GD" w:cs="Tahoma"/>
          <w:b/>
          <w:color w:val="000000" w:themeColor="text1"/>
          <w:lang w:val="en-GB"/>
        </w:rPr>
        <w:t>jssc</w:t>
      </w:r>
      <w:proofErr w:type="spellEnd"/>
      <w:r w:rsidRPr="00CF726F">
        <w:rPr>
          <w:rFonts w:ascii="Maiandra GD" w:hAnsi="Maiandra GD" w:cs="Tahoma"/>
          <w:b/>
          <w:color w:val="000000" w:themeColor="text1"/>
          <w:lang w:val="en-GB"/>
        </w:rPr>
        <w:t xml:space="preserve">, </w:t>
      </w:r>
      <w:proofErr w:type="spellStart"/>
      <w:r w:rsidRPr="00CF726F">
        <w:rPr>
          <w:rFonts w:ascii="Maiandra GD" w:hAnsi="Maiandra GD" w:cs="Tahoma"/>
          <w:b/>
          <w:color w:val="000000" w:themeColor="text1"/>
          <w:lang w:val="en-GB"/>
        </w:rPr>
        <w:t>psc</w:t>
      </w:r>
      <w:proofErr w:type="spellEnd"/>
    </w:p>
    <w:p w:rsidR="00647080" w:rsidRPr="00CF726F" w:rsidRDefault="00647080" w:rsidP="00647080">
      <w:pPr>
        <w:pStyle w:val="Default"/>
        <w:jc w:val="center"/>
        <w:rPr>
          <w:rFonts w:ascii="Maiandra GD" w:hAnsi="Maiandra GD" w:cs="Tahoma"/>
          <w:b/>
          <w:color w:val="000000" w:themeColor="text1"/>
          <w:lang w:val="en-GB"/>
        </w:rPr>
      </w:pPr>
    </w:p>
    <w:p w:rsidR="00647080" w:rsidRPr="00CF726F" w:rsidRDefault="00647080" w:rsidP="00647080">
      <w:pPr>
        <w:pStyle w:val="Default"/>
        <w:jc w:val="center"/>
        <w:rPr>
          <w:rFonts w:ascii="Maiandra GD" w:hAnsi="Maiandra GD" w:cs="Tahoma"/>
          <w:b/>
          <w:color w:val="000000" w:themeColor="text1"/>
          <w:lang w:val="en-GB"/>
        </w:rPr>
      </w:pPr>
      <w:r w:rsidRPr="00CF726F">
        <w:rPr>
          <w:rFonts w:ascii="Maiandra GD" w:hAnsi="Maiandra GD" w:cs="Tahoma"/>
          <w:b/>
          <w:color w:val="000000" w:themeColor="text1"/>
          <w:lang w:val="en-GB"/>
        </w:rPr>
        <w:t xml:space="preserve">Prime Minister and Minister for Finance, Strategic Planning, National Development and Statistics, Public Service, Peoples Charter for Change and Progress, Information, </w:t>
      </w:r>
      <w:proofErr w:type="spellStart"/>
      <w:r w:rsidRPr="00CF726F">
        <w:rPr>
          <w:rFonts w:ascii="Maiandra GD" w:hAnsi="Maiandra GD" w:cs="Tahoma"/>
          <w:b/>
          <w:color w:val="000000" w:themeColor="text1"/>
          <w:lang w:val="en-GB"/>
        </w:rPr>
        <w:t>iTaukei</w:t>
      </w:r>
      <w:proofErr w:type="spellEnd"/>
      <w:r w:rsidRPr="00CF726F">
        <w:rPr>
          <w:rFonts w:ascii="Maiandra GD" w:hAnsi="Maiandra GD" w:cs="Tahoma"/>
          <w:b/>
          <w:color w:val="000000" w:themeColor="text1"/>
          <w:lang w:val="en-GB"/>
        </w:rPr>
        <w:t xml:space="preserve"> Affairs, Sugar Industry and Lands and Mineral Resources</w:t>
      </w:r>
    </w:p>
    <w:p w:rsidR="00647080" w:rsidRPr="00CF726F" w:rsidRDefault="00647080" w:rsidP="00647080">
      <w:pPr>
        <w:pStyle w:val="Default"/>
        <w:jc w:val="center"/>
        <w:rPr>
          <w:rFonts w:ascii="Maiandra GD" w:hAnsi="Maiandra GD" w:cs="Tahoma"/>
          <w:b/>
          <w:color w:val="000000" w:themeColor="text1"/>
          <w:lang w:val="en-GB"/>
        </w:rPr>
      </w:pPr>
      <w:r w:rsidRPr="00CF726F">
        <w:rPr>
          <w:rFonts w:ascii="Maiandra GD" w:hAnsi="Maiandra GD" w:cs="Tahoma"/>
          <w:b/>
          <w:color w:val="000000" w:themeColor="text1"/>
          <w:lang w:val="en-GB"/>
        </w:rPr>
        <w:t>_________________________________________________________________</w:t>
      </w:r>
    </w:p>
    <w:p w:rsidR="00647080" w:rsidRPr="00CF726F" w:rsidRDefault="00647080" w:rsidP="00647080">
      <w:pPr>
        <w:pStyle w:val="Default"/>
        <w:jc w:val="center"/>
        <w:rPr>
          <w:rFonts w:ascii="Maiandra GD" w:hAnsi="Maiandra GD" w:cs="Tahoma"/>
          <w:b/>
          <w:color w:val="000000" w:themeColor="text1"/>
          <w:lang w:val="en-GB"/>
        </w:rPr>
      </w:pPr>
    </w:p>
    <w:p w:rsidR="00647080" w:rsidRPr="00CF726F" w:rsidRDefault="00EF33C7" w:rsidP="00647080">
      <w:pPr>
        <w:pBdr>
          <w:bottom w:val="single" w:sz="12" w:space="1" w:color="auto"/>
        </w:pBdr>
        <w:spacing w:after="0" w:line="240" w:lineRule="auto"/>
        <w:jc w:val="center"/>
        <w:rPr>
          <w:rFonts w:ascii="Maiandra GD" w:hAnsi="Maiandra GD" w:cs="Gautami"/>
          <w:b/>
          <w:color w:val="000000" w:themeColor="text1"/>
          <w:sz w:val="28"/>
          <w:szCs w:val="28"/>
        </w:rPr>
      </w:pPr>
      <w:r>
        <w:rPr>
          <w:rFonts w:ascii="Maiandra GD" w:hAnsi="Maiandra GD" w:cs="Gautami"/>
          <w:b/>
          <w:color w:val="000000" w:themeColor="text1"/>
          <w:sz w:val="28"/>
          <w:szCs w:val="28"/>
        </w:rPr>
        <w:t xml:space="preserve">SPEECH FOR THE ROYALTY </w:t>
      </w:r>
      <w:r w:rsidR="00647080" w:rsidRPr="00CF726F">
        <w:rPr>
          <w:rFonts w:ascii="Maiandra GD" w:hAnsi="Maiandra GD" w:cs="Gautami"/>
          <w:b/>
          <w:color w:val="000000" w:themeColor="text1"/>
          <w:sz w:val="28"/>
          <w:szCs w:val="28"/>
        </w:rPr>
        <w:t>PAYMENT</w:t>
      </w:r>
      <w:r>
        <w:rPr>
          <w:rFonts w:ascii="Maiandra GD" w:hAnsi="Maiandra GD" w:cs="Gautami"/>
          <w:b/>
          <w:color w:val="000000" w:themeColor="text1"/>
          <w:sz w:val="28"/>
          <w:szCs w:val="28"/>
        </w:rPr>
        <w:t xml:space="preserve"> TO THE </w:t>
      </w:r>
      <w:r w:rsidR="00647080" w:rsidRPr="00CF726F">
        <w:rPr>
          <w:rFonts w:ascii="Maiandra GD" w:hAnsi="Maiandra GD" w:cs="Gautami"/>
          <w:b/>
          <w:color w:val="000000" w:themeColor="text1"/>
          <w:sz w:val="28"/>
          <w:szCs w:val="28"/>
        </w:rPr>
        <w:t>MATAQALI MATANIKOROVATU</w:t>
      </w:r>
    </w:p>
    <w:p w:rsidR="00647080" w:rsidRPr="00CF726F" w:rsidRDefault="00647080" w:rsidP="00647080">
      <w:pPr>
        <w:pBdr>
          <w:bottom w:val="single" w:sz="12" w:space="1" w:color="auto"/>
        </w:pBdr>
        <w:spacing w:after="0" w:line="240" w:lineRule="auto"/>
        <w:jc w:val="center"/>
        <w:rPr>
          <w:rFonts w:ascii="Maiandra GD" w:hAnsi="Maiandra GD" w:cs="Gautami"/>
          <w:b/>
          <w:color w:val="000000" w:themeColor="text1"/>
          <w:sz w:val="28"/>
          <w:szCs w:val="28"/>
        </w:rPr>
      </w:pPr>
    </w:p>
    <w:p w:rsidR="00647080" w:rsidRPr="00CF726F" w:rsidRDefault="00647080" w:rsidP="00647080">
      <w:pPr>
        <w:spacing w:after="0" w:line="240" w:lineRule="auto"/>
        <w:rPr>
          <w:color w:val="000000" w:themeColor="text1"/>
        </w:rPr>
      </w:pPr>
    </w:p>
    <w:p w:rsidR="00647080" w:rsidRPr="000E3CD9" w:rsidRDefault="00647080" w:rsidP="00647080">
      <w:pPr>
        <w:spacing w:after="0" w:line="240" w:lineRule="auto"/>
        <w:rPr>
          <w:b/>
          <w:color w:val="000000" w:themeColor="text1"/>
        </w:rPr>
      </w:pPr>
      <w:proofErr w:type="spellStart"/>
      <w:r w:rsidRPr="000E3CD9">
        <w:rPr>
          <w:b/>
          <w:color w:val="000000" w:themeColor="text1"/>
        </w:rPr>
        <w:t>Kalabu</w:t>
      </w:r>
      <w:proofErr w:type="spellEnd"/>
      <w:r w:rsidRPr="000E3CD9">
        <w:rPr>
          <w:b/>
          <w:color w:val="000000" w:themeColor="text1"/>
        </w:rPr>
        <w:tab/>
      </w:r>
      <w:r w:rsidRPr="000E3CD9">
        <w:rPr>
          <w:b/>
          <w:color w:val="000000" w:themeColor="text1"/>
        </w:rPr>
        <w:tab/>
      </w:r>
      <w:r w:rsidRPr="000E3CD9">
        <w:rPr>
          <w:b/>
          <w:color w:val="000000" w:themeColor="text1"/>
        </w:rPr>
        <w:tab/>
      </w:r>
      <w:r w:rsidRPr="000E3CD9">
        <w:rPr>
          <w:b/>
          <w:color w:val="000000" w:themeColor="text1"/>
        </w:rPr>
        <w:tab/>
      </w:r>
      <w:r w:rsidRPr="000E3CD9">
        <w:rPr>
          <w:b/>
          <w:color w:val="000000" w:themeColor="text1"/>
        </w:rPr>
        <w:tab/>
      </w:r>
      <w:r w:rsidRPr="000E3CD9">
        <w:rPr>
          <w:b/>
          <w:color w:val="000000" w:themeColor="text1"/>
        </w:rPr>
        <w:tab/>
      </w:r>
      <w:r w:rsidRPr="000E3CD9">
        <w:rPr>
          <w:b/>
          <w:color w:val="000000" w:themeColor="text1"/>
        </w:rPr>
        <w:tab/>
      </w:r>
      <w:r w:rsidRPr="000E3CD9">
        <w:rPr>
          <w:b/>
          <w:color w:val="000000" w:themeColor="text1"/>
        </w:rPr>
        <w:tab/>
      </w:r>
      <w:r w:rsidRPr="000E3CD9">
        <w:rPr>
          <w:b/>
          <w:color w:val="000000" w:themeColor="text1"/>
        </w:rPr>
        <w:tab/>
      </w:r>
      <w:r w:rsidR="000E3CD9" w:rsidRPr="000E3CD9">
        <w:rPr>
          <w:b/>
          <w:color w:val="000000" w:themeColor="text1"/>
        </w:rPr>
        <w:t>Wed. 9</w:t>
      </w:r>
      <w:r w:rsidR="000E3CD9" w:rsidRPr="000E3CD9">
        <w:rPr>
          <w:b/>
          <w:color w:val="000000" w:themeColor="text1"/>
          <w:vertAlign w:val="superscript"/>
        </w:rPr>
        <w:t>th</w:t>
      </w:r>
      <w:r w:rsidR="000E3CD9" w:rsidRPr="000E3CD9">
        <w:rPr>
          <w:b/>
          <w:color w:val="000000" w:themeColor="text1"/>
        </w:rPr>
        <w:t xml:space="preserve"> July</w:t>
      </w:r>
      <w:proofErr w:type="gramStart"/>
      <w:r w:rsidR="000E3CD9" w:rsidRPr="000E3CD9">
        <w:rPr>
          <w:b/>
          <w:color w:val="000000" w:themeColor="text1"/>
        </w:rPr>
        <w:t>,.</w:t>
      </w:r>
      <w:proofErr w:type="gramEnd"/>
      <w:r w:rsidR="000E3CD9" w:rsidRPr="000E3CD9">
        <w:rPr>
          <w:b/>
          <w:color w:val="000000" w:themeColor="text1"/>
        </w:rPr>
        <w:t>2014</w:t>
      </w:r>
    </w:p>
    <w:p w:rsidR="00647080" w:rsidRPr="000E3CD9" w:rsidRDefault="00647080" w:rsidP="00647080">
      <w:pPr>
        <w:spacing w:after="0" w:line="240" w:lineRule="auto"/>
        <w:rPr>
          <w:b/>
          <w:color w:val="000000" w:themeColor="text1"/>
        </w:rPr>
      </w:pPr>
      <w:r w:rsidRPr="000E3CD9">
        <w:rPr>
          <w:b/>
          <w:color w:val="000000" w:themeColor="text1"/>
        </w:rPr>
        <w:t>NAITASIRI</w:t>
      </w:r>
      <w:r w:rsidRPr="000E3CD9">
        <w:rPr>
          <w:b/>
          <w:color w:val="000000" w:themeColor="text1"/>
        </w:rPr>
        <w:tab/>
      </w:r>
      <w:r w:rsidRPr="000E3CD9">
        <w:rPr>
          <w:b/>
          <w:color w:val="000000" w:themeColor="text1"/>
        </w:rPr>
        <w:tab/>
      </w:r>
      <w:r w:rsidRPr="000E3CD9">
        <w:rPr>
          <w:b/>
          <w:color w:val="000000" w:themeColor="text1"/>
        </w:rPr>
        <w:tab/>
      </w:r>
      <w:r w:rsidRPr="000E3CD9">
        <w:rPr>
          <w:b/>
          <w:color w:val="000000" w:themeColor="text1"/>
        </w:rPr>
        <w:tab/>
      </w:r>
      <w:r w:rsidRPr="000E3CD9">
        <w:rPr>
          <w:b/>
          <w:color w:val="000000" w:themeColor="text1"/>
        </w:rPr>
        <w:tab/>
      </w:r>
      <w:r w:rsidRPr="000E3CD9">
        <w:rPr>
          <w:b/>
          <w:color w:val="000000" w:themeColor="text1"/>
        </w:rPr>
        <w:tab/>
      </w:r>
      <w:r w:rsidRPr="000E3CD9">
        <w:rPr>
          <w:b/>
          <w:color w:val="000000" w:themeColor="text1"/>
        </w:rPr>
        <w:tab/>
      </w:r>
      <w:r w:rsidRPr="000E3CD9">
        <w:rPr>
          <w:b/>
          <w:color w:val="000000" w:themeColor="text1"/>
        </w:rPr>
        <w:tab/>
      </w:r>
      <w:r w:rsidR="000E3CD9" w:rsidRPr="000E3CD9">
        <w:rPr>
          <w:b/>
          <w:color w:val="000000" w:themeColor="text1"/>
        </w:rPr>
        <w:t>12 Noon</w:t>
      </w:r>
    </w:p>
    <w:p w:rsidR="00647080" w:rsidRPr="00CF726F" w:rsidRDefault="00647080" w:rsidP="00647080">
      <w:pPr>
        <w:spacing w:after="0" w:line="240" w:lineRule="auto"/>
        <w:rPr>
          <w:color w:val="000000" w:themeColor="text1"/>
        </w:rPr>
      </w:pPr>
      <w:r w:rsidRPr="00CF726F">
        <w:rPr>
          <w:color w:val="000000" w:themeColor="text1"/>
        </w:rPr>
        <w:t>__________________________________________________________________________________</w:t>
      </w:r>
    </w:p>
    <w:p w:rsidR="00647080" w:rsidRPr="00CF726F" w:rsidRDefault="00647080" w:rsidP="00647080">
      <w:pPr>
        <w:spacing w:after="0" w:line="240" w:lineRule="auto"/>
        <w:jc w:val="center"/>
        <w:rPr>
          <w:rFonts w:ascii="Maiandra GD" w:hAnsi="Maiandra GD" w:cs="Tahoma"/>
          <w:color w:val="000000" w:themeColor="text1"/>
          <w:sz w:val="36"/>
          <w:szCs w:val="36"/>
        </w:rPr>
      </w:pPr>
    </w:p>
    <w:p w:rsidR="000E3CD9" w:rsidRPr="000E3CD9" w:rsidRDefault="000E3CD9" w:rsidP="000E3CD9">
      <w:pPr>
        <w:pStyle w:val="NormalWeb"/>
        <w:spacing w:before="0" w:beforeAutospacing="0" w:after="0" w:afterAutospacing="0" w:line="360" w:lineRule="auto"/>
        <w:jc w:val="both"/>
        <w:rPr>
          <w:rFonts w:ascii="Maiandra GD" w:hAnsi="Maiandra GD"/>
          <w:b/>
          <w:sz w:val="32"/>
          <w:szCs w:val="32"/>
        </w:rPr>
      </w:pPr>
      <w:r w:rsidRPr="000E3CD9">
        <w:rPr>
          <w:rFonts w:ascii="Maiandra GD" w:hAnsi="Maiandra GD"/>
          <w:b/>
          <w:sz w:val="32"/>
          <w:szCs w:val="32"/>
        </w:rPr>
        <w:t xml:space="preserve">The head of the </w:t>
      </w:r>
      <w:proofErr w:type="spellStart"/>
      <w:r w:rsidRPr="000E3CD9">
        <w:rPr>
          <w:rFonts w:ascii="Maiandra GD" w:hAnsi="Maiandra GD"/>
          <w:b/>
          <w:sz w:val="32"/>
          <w:szCs w:val="32"/>
        </w:rPr>
        <w:t>vanua</w:t>
      </w:r>
      <w:proofErr w:type="spellEnd"/>
      <w:r w:rsidRPr="000E3CD9">
        <w:rPr>
          <w:rFonts w:ascii="Maiandra GD" w:hAnsi="Maiandra GD"/>
          <w:b/>
          <w:sz w:val="32"/>
          <w:szCs w:val="32"/>
        </w:rPr>
        <w:t xml:space="preserve"> </w:t>
      </w:r>
      <w:proofErr w:type="spellStart"/>
      <w:r w:rsidRPr="000E3CD9">
        <w:rPr>
          <w:rFonts w:ascii="Maiandra GD" w:hAnsi="Maiandra GD"/>
          <w:b/>
          <w:sz w:val="32"/>
          <w:szCs w:val="32"/>
        </w:rPr>
        <w:t>vakaturaga</w:t>
      </w:r>
      <w:proofErr w:type="spellEnd"/>
      <w:r w:rsidRPr="000E3CD9">
        <w:rPr>
          <w:rFonts w:ascii="Maiandra GD" w:hAnsi="Maiandra GD"/>
          <w:b/>
          <w:sz w:val="32"/>
          <w:szCs w:val="32"/>
        </w:rPr>
        <w:t xml:space="preserve"> o </w:t>
      </w:r>
      <w:proofErr w:type="spellStart"/>
      <w:r w:rsidRPr="000E3CD9">
        <w:rPr>
          <w:rFonts w:ascii="Maiandra GD" w:hAnsi="Maiandra GD"/>
          <w:b/>
          <w:sz w:val="32"/>
          <w:szCs w:val="32"/>
        </w:rPr>
        <w:t>Kalabu</w:t>
      </w:r>
      <w:proofErr w:type="spellEnd"/>
      <w:r w:rsidRPr="000E3CD9">
        <w:rPr>
          <w:rFonts w:ascii="Maiandra GD" w:hAnsi="Maiandra GD"/>
          <w:b/>
          <w:sz w:val="32"/>
          <w:szCs w:val="32"/>
        </w:rPr>
        <w:t>,</w:t>
      </w:r>
    </w:p>
    <w:p w:rsidR="000E3CD9" w:rsidRPr="000E3CD9" w:rsidRDefault="000E3CD9" w:rsidP="000E3CD9">
      <w:pPr>
        <w:pStyle w:val="NormalWeb"/>
        <w:spacing w:before="0" w:beforeAutospacing="0" w:after="0" w:afterAutospacing="0" w:line="360" w:lineRule="auto"/>
        <w:jc w:val="both"/>
        <w:rPr>
          <w:rFonts w:ascii="Maiandra GD" w:hAnsi="Maiandra GD"/>
          <w:b/>
          <w:sz w:val="32"/>
          <w:szCs w:val="32"/>
        </w:rPr>
      </w:pPr>
      <w:r w:rsidRPr="000E3CD9">
        <w:rPr>
          <w:rFonts w:ascii="Maiandra GD" w:hAnsi="Maiandra GD"/>
          <w:b/>
          <w:sz w:val="32"/>
          <w:szCs w:val="32"/>
        </w:rPr>
        <w:t>The C</w:t>
      </w:r>
      <w:r w:rsidRPr="000E3CD9">
        <w:rPr>
          <w:rFonts w:ascii="Maiandra GD" w:hAnsi="Maiandra GD"/>
          <w:b/>
          <w:sz w:val="32"/>
          <w:szCs w:val="32"/>
        </w:rPr>
        <w:t>hurch Minister</w:t>
      </w:r>
      <w:r w:rsidR="004D1DEC">
        <w:rPr>
          <w:rFonts w:ascii="Maiandra GD" w:hAnsi="Maiandra GD"/>
          <w:b/>
          <w:sz w:val="32"/>
          <w:szCs w:val="32"/>
        </w:rPr>
        <w:t>,</w:t>
      </w:r>
    </w:p>
    <w:p w:rsidR="004D1DEC" w:rsidRDefault="004D1DEC" w:rsidP="000E3CD9">
      <w:pPr>
        <w:pStyle w:val="NormalWeb"/>
        <w:spacing w:before="0" w:beforeAutospacing="0" w:after="0" w:afterAutospacing="0" w:line="360" w:lineRule="auto"/>
        <w:jc w:val="both"/>
        <w:rPr>
          <w:rFonts w:ascii="Maiandra GD" w:hAnsi="Maiandra GD"/>
          <w:b/>
          <w:sz w:val="32"/>
          <w:szCs w:val="32"/>
        </w:rPr>
      </w:pPr>
      <w:r>
        <w:rPr>
          <w:rFonts w:ascii="Maiandra GD" w:hAnsi="Maiandra GD"/>
          <w:b/>
          <w:sz w:val="32"/>
          <w:szCs w:val="32"/>
        </w:rPr>
        <w:t xml:space="preserve">Members of the </w:t>
      </w:r>
      <w:proofErr w:type="spellStart"/>
      <w:r>
        <w:rPr>
          <w:rFonts w:ascii="Maiandra GD" w:hAnsi="Maiandra GD"/>
          <w:b/>
          <w:sz w:val="32"/>
          <w:szCs w:val="32"/>
        </w:rPr>
        <w:t>M</w:t>
      </w:r>
      <w:r w:rsidR="000E3CD9" w:rsidRPr="000E3CD9">
        <w:rPr>
          <w:rFonts w:ascii="Maiandra GD" w:hAnsi="Maiandra GD"/>
          <w:b/>
          <w:sz w:val="32"/>
          <w:szCs w:val="32"/>
        </w:rPr>
        <w:t>ataqali</w:t>
      </w:r>
      <w:proofErr w:type="spellEnd"/>
      <w:r w:rsidR="000E3CD9" w:rsidRPr="000E3CD9">
        <w:rPr>
          <w:rFonts w:ascii="Maiandra GD" w:hAnsi="Maiandra GD"/>
          <w:b/>
          <w:sz w:val="32"/>
          <w:szCs w:val="32"/>
        </w:rPr>
        <w:t xml:space="preserve"> o </w:t>
      </w:r>
      <w:proofErr w:type="spellStart"/>
      <w:r w:rsidR="000E3CD9" w:rsidRPr="000E3CD9">
        <w:rPr>
          <w:rFonts w:ascii="Maiandra GD" w:hAnsi="Maiandra GD"/>
          <w:b/>
          <w:sz w:val="32"/>
          <w:szCs w:val="32"/>
        </w:rPr>
        <w:t>Matanikorovatu</w:t>
      </w:r>
      <w:proofErr w:type="spellEnd"/>
      <w:r w:rsidR="000E3CD9" w:rsidRPr="000E3CD9">
        <w:rPr>
          <w:rFonts w:ascii="Maiandra GD" w:hAnsi="Maiandra GD"/>
          <w:b/>
          <w:sz w:val="32"/>
          <w:szCs w:val="32"/>
        </w:rPr>
        <w:t xml:space="preserve">, in </w:t>
      </w:r>
      <w:proofErr w:type="spellStart"/>
      <w:r w:rsidR="000E3CD9" w:rsidRPr="000E3CD9">
        <w:rPr>
          <w:rFonts w:ascii="Maiandra GD" w:hAnsi="Maiandra GD"/>
          <w:b/>
          <w:sz w:val="32"/>
          <w:szCs w:val="32"/>
        </w:rPr>
        <w:t>Kalabu</w:t>
      </w:r>
      <w:proofErr w:type="spellEnd"/>
      <w:r w:rsidR="000E3CD9" w:rsidRPr="000E3CD9">
        <w:rPr>
          <w:rFonts w:ascii="Maiandra GD" w:hAnsi="Maiandra GD"/>
          <w:b/>
          <w:sz w:val="32"/>
          <w:szCs w:val="32"/>
        </w:rPr>
        <w:t xml:space="preserve">, </w:t>
      </w:r>
    </w:p>
    <w:p w:rsidR="000E3CD9" w:rsidRPr="000E3CD9" w:rsidRDefault="000E3CD9" w:rsidP="000E3CD9">
      <w:pPr>
        <w:pStyle w:val="NormalWeb"/>
        <w:spacing w:before="0" w:beforeAutospacing="0" w:after="0" w:afterAutospacing="0" w:line="360" w:lineRule="auto"/>
        <w:jc w:val="both"/>
        <w:rPr>
          <w:rFonts w:ascii="Maiandra GD" w:hAnsi="Maiandra GD"/>
          <w:sz w:val="36"/>
          <w:szCs w:val="36"/>
        </w:rPr>
      </w:pPr>
      <w:proofErr w:type="spellStart"/>
      <w:proofErr w:type="gramStart"/>
      <w:r w:rsidRPr="000E3CD9">
        <w:rPr>
          <w:rFonts w:ascii="Maiandra GD" w:hAnsi="Maiandra GD"/>
          <w:b/>
          <w:sz w:val="32"/>
          <w:szCs w:val="32"/>
        </w:rPr>
        <w:t>Naitasiri</w:t>
      </w:r>
      <w:proofErr w:type="spellEnd"/>
      <w:r w:rsidRPr="000E3CD9">
        <w:rPr>
          <w:rFonts w:ascii="Maiandra GD" w:hAnsi="Maiandra GD"/>
          <w:sz w:val="36"/>
          <w:szCs w:val="36"/>
        </w:rPr>
        <w:t>.</w:t>
      </w:r>
      <w:proofErr w:type="gramEnd"/>
    </w:p>
    <w:p w:rsidR="000E3CD9" w:rsidRPr="000E3CD9" w:rsidRDefault="000E3CD9" w:rsidP="000E3CD9">
      <w:pPr>
        <w:pStyle w:val="NormalWeb"/>
        <w:spacing w:before="0" w:beforeAutospacing="0" w:after="0" w:afterAutospacing="0" w:line="360" w:lineRule="auto"/>
        <w:jc w:val="both"/>
        <w:rPr>
          <w:rFonts w:ascii="Maiandra GD" w:hAnsi="Maiandra GD"/>
          <w:sz w:val="36"/>
          <w:szCs w:val="36"/>
        </w:rPr>
      </w:pPr>
      <w:r w:rsidRPr="000E3CD9">
        <w:rPr>
          <w:rFonts w:ascii="Maiandra GD" w:hAnsi="Maiandra GD"/>
          <w:sz w:val="36"/>
          <w:szCs w:val="36"/>
        </w:rPr>
        <w:t> </w:t>
      </w:r>
    </w:p>
    <w:p w:rsidR="000E3CD9" w:rsidRPr="000E3CD9" w:rsidRDefault="000E3CD9" w:rsidP="000E3CD9">
      <w:pPr>
        <w:pStyle w:val="NormalWeb"/>
        <w:spacing w:before="0" w:beforeAutospacing="0" w:after="0" w:afterAutospacing="0" w:line="360" w:lineRule="auto"/>
        <w:jc w:val="both"/>
        <w:rPr>
          <w:rFonts w:ascii="Maiandra GD" w:hAnsi="Maiandra GD"/>
          <w:sz w:val="36"/>
          <w:szCs w:val="36"/>
        </w:rPr>
      </w:pPr>
      <w:r w:rsidRPr="000E3CD9">
        <w:rPr>
          <w:rFonts w:ascii="Maiandra GD" w:hAnsi="Maiandra GD"/>
          <w:sz w:val="36"/>
          <w:szCs w:val="36"/>
        </w:rPr>
        <w:t xml:space="preserve">Bula </w:t>
      </w:r>
      <w:proofErr w:type="spellStart"/>
      <w:r w:rsidRPr="000E3CD9">
        <w:rPr>
          <w:rFonts w:ascii="Maiandra GD" w:hAnsi="Maiandra GD"/>
          <w:sz w:val="36"/>
          <w:szCs w:val="36"/>
        </w:rPr>
        <w:t>vinaka</w:t>
      </w:r>
      <w:proofErr w:type="spellEnd"/>
      <w:r w:rsidRPr="000E3CD9">
        <w:rPr>
          <w:rFonts w:ascii="Maiandra GD" w:hAnsi="Maiandra GD"/>
          <w:sz w:val="36"/>
          <w:szCs w:val="36"/>
        </w:rPr>
        <w:t xml:space="preserve"> and a very good morning to you all,</w:t>
      </w:r>
    </w:p>
    <w:p w:rsidR="000E3CD9" w:rsidRPr="000E3CD9" w:rsidRDefault="000E3CD9" w:rsidP="000E3CD9">
      <w:pPr>
        <w:pStyle w:val="NormalWeb"/>
        <w:spacing w:before="0" w:beforeAutospacing="0" w:after="0" w:afterAutospacing="0" w:line="360" w:lineRule="auto"/>
        <w:jc w:val="both"/>
        <w:rPr>
          <w:rFonts w:ascii="Maiandra GD" w:hAnsi="Maiandra GD"/>
          <w:sz w:val="36"/>
          <w:szCs w:val="36"/>
        </w:rPr>
      </w:pPr>
      <w:r w:rsidRPr="000E3CD9">
        <w:rPr>
          <w:rFonts w:ascii="Maiandra GD" w:hAnsi="Maiandra GD"/>
          <w:sz w:val="36"/>
          <w:szCs w:val="36"/>
        </w:rPr>
        <w:t> </w:t>
      </w:r>
    </w:p>
    <w:p w:rsidR="000E3CD9" w:rsidRPr="000E3CD9" w:rsidRDefault="000E3CD9" w:rsidP="000E3CD9">
      <w:pPr>
        <w:pStyle w:val="NormalWeb"/>
        <w:spacing w:before="0" w:beforeAutospacing="0" w:after="0" w:afterAutospacing="0" w:line="360" w:lineRule="auto"/>
        <w:jc w:val="both"/>
        <w:rPr>
          <w:rFonts w:ascii="Maiandra GD" w:hAnsi="Maiandra GD"/>
          <w:sz w:val="36"/>
          <w:szCs w:val="36"/>
        </w:rPr>
      </w:pPr>
      <w:r w:rsidRPr="000E3CD9">
        <w:rPr>
          <w:rFonts w:ascii="Maiandra GD" w:hAnsi="Maiandra GD"/>
          <w:sz w:val="36"/>
          <w:szCs w:val="36"/>
        </w:rPr>
        <w:t xml:space="preserve">I’m delighted to be here in </w:t>
      </w:r>
      <w:proofErr w:type="spellStart"/>
      <w:r w:rsidRPr="000E3CD9">
        <w:rPr>
          <w:rFonts w:ascii="Maiandra GD" w:hAnsi="Maiandra GD"/>
          <w:sz w:val="36"/>
          <w:szCs w:val="36"/>
        </w:rPr>
        <w:t>Naitasiri</w:t>
      </w:r>
      <w:proofErr w:type="spellEnd"/>
      <w:r w:rsidRPr="000E3CD9">
        <w:rPr>
          <w:rFonts w:ascii="Maiandra GD" w:hAnsi="Maiandra GD"/>
          <w:sz w:val="36"/>
          <w:szCs w:val="36"/>
        </w:rPr>
        <w:t xml:space="preserve"> again this morning for a very happy event for the people of </w:t>
      </w:r>
      <w:proofErr w:type="spellStart"/>
      <w:r w:rsidRPr="000E3CD9">
        <w:rPr>
          <w:rFonts w:ascii="Maiandra GD" w:hAnsi="Maiandra GD"/>
          <w:sz w:val="36"/>
          <w:szCs w:val="36"/>
        </w:rPr>
        <w:t>Kalabu</w:t>
      </w:r>
      <w:proofErr w:type="spellEnd"/>
      <w:r w:rsidRPr="000E3CD9">
        <w:rPr>
          <w:rFonts w:ascii="Maiandra GD" w:hAnsi="Maiandra GD"/>
          <w:sz w:val="36"/>
          <w:szCs w:val="36"/>
        </w:rPr>
        <w:t xml:space="preserve"> – the handing over of a cheque for $1.6 million to a total of 74 members of the </w:t>
      </w:r>
      <w:proofErr w:type="spellStart"/>
      <w:r w:rsidRPr="000E3CD9">
        <w:rPr>
          <w:rFonts w:ascii="Maiandra GD" w:hAnsi="Maiandra GD"/>
          <w:sz w:val="36"/>
          <w:szCs w:val="36"/>
        </w:rPr>
        <w:t>Mataqali</w:t>
      </w:r>
      <w:proofErr w:type="spellEnd"/>
      <w:r w:rsidRPr="000E3CD9">
        <w:rPr>
          <w:rFonts w:ascii="Maiandra GD" w:hAnsi="Maiandra GD"/>
          <w:sz w:val="36"/>
          <w:szCs w:val="36"/>
        </w:rPr>
        <w:t>.</w:t>
      </w:r>
    </w:p>
    <w:p w:rsidR="000E3CD9" w:rsidRPr="000E3CD9" w:rsidRDefault="000E3CD9" w:rsidP="000E3CD9">
      <w:pPr>
        <w:pStyle w:val="NormalWeb"/>
        <w:spacing w:before="0" w:beforeAutospacing="0" w:after="0" w:afterAutospacing="0" w:line="360" w:lineRule="auto"/>
        <w:jc w:val="both"/>
        <w:rPr>
          <w:rFonts w:ascii="Maiandra GD" w:hAnsi="Maiandra GD"/>
          <w:sz w:val="36"/>
          <w:szCs w:val="36"/>
        </w:rPr>
      </w:pPr>
      <w:r w:rsidRPr="000E3CD9">
        <w:rPr>
          <w:rFonts w:ascii="Maiandra GD" w:hAnsi="Maiandra GD"/>
          <w:sz w:val="36"/>
          <w:szCs w:val="36"/>
        </w:rPr>
        <w:t> </w:t>
      </w:r>
    </w:p>
    <w:p w:rsidR="000E3CD9" w:rsidRPr="000E3CD9" w:rsidRDefault="000E3CD9" w:rsidP="000E3CD9">
      <w:pPr>
        <w:pStyle w:val="NormalWeb"/>
        <w:spacing w:before="0" w:beforeAutospacing="0" w:after="0" w:afterAutospacing="0" w:line="360" w:lineRule="auto"/>
        <w:jc w:val="both"/>
        <w:rPr>
          <w:rFonts w:ascii="Maiandra GD" w:hAnsi="Maiandra GD"/>
          <w:sz w:val="36"/>
          <w:szCs w:val="36"/>
        </w:rPr>
      </w:pPr>
      <w:r w:rsidRPr="000E3CD9">
        <w:rPr>
          <w:rFonts w:ascii="Maiandra GD" w:hAnsi="Maiandra GD"/>
          <w:sz w:val="36"/>
          <w:szCs w:val="36"/>
        </w:rPr>
        <w:lastRenderedPageBreak/>
        <w:t xml:space="preserve">This represents the long outstanding and all due royalty payments for the </w:t>
      </w:r>
      <w:proofErr w:type="spellStart"/>
      <w:r w:rsidRPr="000E3CD9">
        <w:rPr>
          <w:rFonts w:ascii="Maiandra GD" w:hAnsi="Maiandra GD"/>
          <w:sz w:val="36"/>
          <w:szCs w:val="36"/>
        </w:rPr>
        <w:t>Laqere</w:t>
      </w:r>
      <w:proofErr w:type="spellEnd"/>
      <w:r w:rsidRPr="000E3CD9">
        <w:rPr>
          <w:rFonts w:ascii="Maiandra GD" w:hAnsi="Maiandra GD"/>
          <w:sz w:val="36"/>
          <w:szCs w:val="36"/>
        </w:rPr>
        <w:t xml:space="preserve"> Government Quarry – commonly known as the </w:t>
      </w:r>
      <w:proofErr w:type="spellStart"/>
      <w:r w:rsidRPr="000E3CD9">
        <w:rPr>
          <w:rFonts w:ascii="Maiandra GD" w:hAnsi="Maiandra GD"/>
          <w:sz w:val="36"/>
          <w:szCs w:val="36"/>
        </w:rPr>
        <w:t>Nasinu</w:t>
      </w:r>
      <w:proofErr w:type="spellEnd"/>
      <w:r w:rsidRPr="000E3CD9">
        <w:rPr>
          <w:rFonts w:ascii="Maiandra GD" w:hAnsi="Maiandra GD"/>
          <w:sz w:val="36"/>
          <w:szCs w:val="36"/>
        </w:rPr>
        <w:t xml:space="preserve"> Quarry which began in</w:t>
      </w:r>
      <w:r w:rsidR="00341769">
        <w:rPr>
          <w:rFonts w:ascii="Maiandra GD" w:hAnsi="Maiandra GD"/>
          <w:sz w:val="36"/>
          <w:szCs w:val="36"/>
        </w:rPr>
        <w:t xml:space="preserve"> </w:t>
      </w:r>
      <w:r w:rsidRPr="000E3CD9">
        <w:rPr>
          <w:rFonts w:ascii="Maiandra GD" w:hAnsi="Maiandra GD"/>
          <w:sz w:val="36"/>
          <w:szCs w:val="36"/>
        </w:rPr>
        <w:t>1931.</w:t>
      </w:r>
    </w:p>
    <w:p w:rsidR="000E3CD9" w:rsidRPr="000E3CD9" w:rsidRDefault="000E3CD9" w:rsidP="000E3CD9">
      <w:pPr>
        <w:pStyle w:val="NormalWeb"/>
        <w:spacing w:before="0" w:beforeAutospacing="0" w:after="0" w:afterAutospacing="0" w:line="360" w:lineRule="auto"/>
        <w:jc w:val="both"/>
        <w:rPr>
          <w:rFonts w:ascii="Maiandra GD" w:hAnsi="Maiandra GD"/>
          <w:sz w:val="36"/>
          <w:szCs w:val="36"/>
        </w:rPr>
      </w:pPr>
      <w:r w:rsidRPr="000E3CD9">
        <w:rPr>
          <w:rFonts w:ascii="Maiandra GD" w:hAnsi="Maiandra GD"/>
          <w:sz w:val="36"/>
          <w:szCs w:val="36"/>
        </w:rPr>
        <w:t> </w:t>
      </w:r>
    </w:p>
    <w:p w:rsidR="000E3CD9" w:rsidRPr="000E3CD9" w:rsidRDefault="000E3CD9" w:rsidP="000E3CD9">
      <w:pPr>
        <w:pStyle w:val="NormalWeb"/>
        <w:spacing w:before="0" w:beforeAutospacing="0" w:after="0" w:afterAutospacing="0" w:line="360" w:lineRule="auto"/>
        <w:jc w:val="both"/>
        <w:rPr>
          <w:rFonts w:ascii="Maiandra GD" w:hAnsi="Maiandra GD"/>
          <w:sz w:val="36"/>
          <w:szCs w:val="36"/>
        </w:rPr>
      </w:pPr>
      <w:r w:rsidRPr="000E3CD9">
        <w:rPr>
          <w:rFonts w:ascii="Maiandra GD" w:hAnsi="Maiandra GD"/>
          <w:sz w:val="36"/>
          <w:szCs w:val="36"/>
        </w:rPr>
        <w:t xml:space="preserve">We are here today to correct the mistakes and neglect of past Governments of depriving you of royalty payments. </w:t>
      </w:r>
    </w:p>
    <w:p w:rsidR="000E3CD9" w:rsidRPr="000E3CD9" w:rsidRDefault="000E3CD9" w:rsidP="000E3CD9">
      <w:pPr>
        <w:pStyle w:val="NormalWeb"/>
        <w:spacing w:before="0" w:beforeAutospacing="0" w:after="0" w:afterAutospacing="0" w:line="360" w:lineRule="auto"/>
        <w:jc w:val="both"/>
        <w:rPr>
          <w:rFonts w:ascii="Maiandra GD" w:hAnsi="Maiandra GD"/>
          <w:sz w:val="36"/>
          <w:szCs w:val="36"/>
        </w:rPr>
      </w:pPr>
      <w:r w:rsidRPr="000E3CD9">
        <w:rPr>
          <w:rFonts w:ascii="Maiandra GD" w:hAnsi="Maiandra GD"/>
          <w:sz w:val="36"/>
          <w:szCs w:val="36"/>
        </w:rPr>
        <w:t xml:space="preserve">My Government – unlike others - is determined to be fair and just </w:t>
      </w:r>
      <w:proofErr w:type="gramStart"/>
      <w:r w:rsidRPr="000E3CD9">
        <w:rPr>
          <w:rFonts w:ascii="Maiandra GD" w:hAnsi="Maiandra GD"/>
          <w:sz w:val="36"/>
          <w:szCs w:val="36"/>
        </w:rPr>
        <w:t>to</w:t>
      </w:r>
      <w:proofErr w:type="gramEnd"/>
      <w:r w:rsidRPr="000E3CD9">
        <w:rPr>
          <w:rFonts w:ascii="Maiandra GD" w:hAnsi="Maiandra GD"/>
          <w:sz w:val="36"/>
          <w:szCs w:val="36"/>
        </w:rPr>
        <w:t xml:space="preserve"> all Fijians including giving owners of the land proper royalties for minerals and materials extracted from their land. Indeed, this is now incorporated in our Constitution.</w:t>
      </w:r>
    </w:p>
    <w:p w:rsidR="000E3CD9" w:rsidRPr="000E3CD9" w:rsidRDefault="000E3CD9" w:rsidP="000E3CD9">
      <w:pPr>
        <w:pStyle w:val="NormalWeb"/>
        <w:spacing w:before="0" w:beforeAutospacing="0" w:after="0" w:afterAutospacing="0" w:line="360" w:lineRule="auto"/>
        <w:jc w:val="both"/>
        <w:rPr>
          <w:rFonts w:ascii="Maiandra GD" w:hAnsi="Maiandra GD"/>
          <w:sz w:val="36"/>
          <w:szCs w:val="36"/>
        </w:rPr>
      </w:pPr>
      <w:r w:rsidRPr="000E3CD9">
        <w:rPr>
          <w:rFonts w:ascii="Maiandra GD" w:hAnsi="Maiandra GD"/>
          <w:sz w:val="36"/>
          <w:szCs w:val="36"/>
        </w:rPr>
        <w:t> </w:t>
      </w:r>
    </w:p>
    <w:p w:rsidR="000E3CD9" w:rsidRPr="000E3CD9" w:rsidRDefault="000E3CD9" w:rsidP="000E3CD9">
      <w:pPr>
        <w:pStyle w:val="NormalWeb"/>
        <w:spacing w:before="0" w:beforeAutospacing="0" w:after="0" w:afterAutospacing="0" w:line="360" w:lineRule="auto"/>
        <w:jc w:val="both"/>
        <w:rPr>
          <w:rFonts w:ascii="Maiandra GD" w:hAnsi="Maiandra GD"/>
          <w:sz w:val="36"/>
          <w:szCs w:val="36"/>
        </w:rPr>
      </w:pPr>
      <w:r w:rsidRPr="000E3CD9">
        <w:rPr>
          <w:rFonts w:ascii="Maiandra GD" w:hAnsi="Maiandra GD"/>
          <w:sz w:val="36"/>
          <w:szCs w:val="36"/>
        </w:rPr>
        <w:t xml:space="preserve">It is no longer something that is optional. It is no longer a gift. It is an absolute right. And I can promise you that nothing like this – what happened here in </w:t>
      </w:r>
      <w:proofErr w:type="spellStart"/>
      <w:r w:rsidRPr="000E3CD9">
        <w:rPr>
          <w:rFonts w:ascii="Maiandra GD" w:hAnsi="Maiandra GD"/>
          <w:sz w:val="36"/>
          <w:szCs w:val="36"/>
        </w:rPr>
        <w:t>Kalabu</w:t>
      </w:r>
      <w:proofErr w:type="spellEnd"/>
      <w:r w:rsidRPr="000E3CD9">
        <w:rPr>
          <w:rFonts w:ascii="Maiandra GD" w:hAnsi="Maiandra GD"/>
          <w:sz w:val="36"/>
          <w:szCs w:val="36"/>
        </w:rPr>
        <w:t xml:space="preserve"> – will ever happen again.</w:t>
      </w:r>
    </w:p>
    <w:p w:rsidR="000E3CD9" w:rsidRPr="000E3CD9" w:rsidRDefault="000E3CD9" w:rsidP="000E3CD9">
      <w:pPr>
        <w:pStyle w:val="NormalWeb"/>
        <w:spacing w:before="0" w:beforeAutospacing="0" w:after="0" w:afterAutospacing="0" w:line="360" w:lineRule="auto"/>
        <w:jc w:val="both"/>
        <w:rPr>
          <w:rFonts w:ascii="Maiandra GD" w:hAnsi="Maiandra GD"/>
          <w:sz w:val="36"/>
          <w:szCs w:val="36"/>
        </w:rPr>
      </w:pPr>
      <w:r w:rsidRPr="000E3CD9">
        <w:rPr>
          <w:rFonts w:ascii="Maiandra GD" w:hAnsi="Maiandra GD"/>
          <w:sz w:val="36"/>
          <w:szCs w:val="36"/>
        </w:rPr>
        <w:t> </w:t>
      </w:r>
    </w:p>
    <w:p w:rsidR="000E3CD9" w:rsidRPr="000E3CD9" w:rsidRDefault="000E3CD9" w:rsidP="000E3CD9">
      <w:pPr>
        <w:pStyle w:val="NormalWeb"/>
        <w:spacing w:before="0" w:beforeAutospacing="0" w:after="0" w:afterAutospacing="0" w:line="360" w:lineRule="auto"/>
        <w:jc w:val="both"/>
        <w:rPr>
          <w:rFonts w:ascii="Maiandra GD" w:hAnsi="Maiandra GD"/>
          <w:sz w:val="36"/>
          <w:szCs w:val="36"/>
        </w:rPr>
      </w:pPr>
      <w:r w:rsidRPr="000E3CD9">
        <w:rPr>
          <w:rFonts w:ascii="Maiandra GD" w:hAnsi="Maiandra GD"/>
          <w:sz w:val="36"/>
          <w:szCs w:val="36"/>
        </w:rPr>
        <w:t xml:space="preserve">Moreover, this $1.6 million is being distributed equally. You are all getting your share, whether you are old or young. It even includes children registered in the </w:t>
      </w:r>
      <w:proofErr w:type="spellStart"/>
      <w:r w:rsidRPr="000E3CD9">
        <w:rPr>
          <w:rFonts w:ascii="Maiandra GD" w:hAnsi="Maiandra GD"/>
          <w:sz w:val="36"/>
          <w:szCs w:val="36"/>
        </w:rPr>
        <w:t>Vola</w:t>
      </w:r>
      <w:proofErr w:type="spellEnd"/>
      <w:r w:rsidRPr="000E3CD9">
        <w:rPr>
          <w:rFonts w:ascii="Maiandra GD" w:hAnsi="Maiandra GD"/>
          <w:sz w:val="36"/>
          <w:szCs w:val="36"/>
        </w:rPr>
        <w:t xml:space="preserve"> Ni </w:t>
      </w:r>
      <w:proofErr w:type="spellStart"/>
      <w:r w:rsidRPr="000E3CD9">
        <w:rPr>
          <w:rFonts w:ascii="Maiandra GD" w:hAnsi="Maiandra GD"/>
          <w:sz w:val="36"/>
          <w:szCs w:val="36"/>
        </w:rPr>
        <w:t>Kawa</w:t>
      </w:r>
      <w:proofErr w:type="spellEnd"/>
      <w:r w:rsidRPr="000E3CD9">
        <w:rPr>
          <w:rFonts w:ascii="Maiandra GD" w:hAnsi="Maiandra GD"/>
          <w:sz w:val="36"/>
          <w:szCs w:val="36"/>
        </w:rPr>
        <w:t xml:space="preserve"> Bula.</w:t>
      </w:r>
    </w:p>
    <w:p w:rsidR="000E3CD9" w:rsidRPr="000E3CD9" w:rsidRDefault="000E3CD9" w:rsidP="000E3CD9">
      <w:pPr>
        <w:pStyle w:val="NormalWeb"/>
        <w:spacing w:before="0" w:beforeAutospacing="0" w:after="0" w:afterAutospacing="0" w:line="360" w:lineRule="auto"/>
        <w:jc w:val="both"/>
        <w:rPr>
          <w:rFonts w:ascii="Maiandra GD" w:hAnsi="Maiandra GD"/>
          <w:sz w:val="36"/>
          <w:szCs w:val="36"/>
        </w:rPr>
      </w:pPr>
      <w:r w:rsidRPr="000E3CD9">
        <w:rPr>
          <w:rFonts w:ascii="Maiandra GD" w:hAnsi="Maiandra GD"/>
          <w:sz w:val="36"/>
          <w:szCs w:val="36"/>
        </w:rPr>
        <w:lastRenderedPageBreak/>
        <w:t> It is fair and it is equitable. And I hope you use this money wisely to improve your lives and those of your family. It is a wonderful opportunity and I urge you all to seize it.</w:t>
      </w:r>
    </w:p>
    <w:p w:rsidR="000E3CD9" w:rsidRPr="000E3CD9" w:rsidRDefault="000E3CD9" w:rsidP="000E3CD9">
      <w:pPr>
        <w:pStyle w:val="NormalWeb"/>
        <w:spacing w:before="0" w:beforeAutospacing="0" w:after="0" w:afterAutospacing="0" w:line="360" w:lineRule="auto"/>
        <w:jc w:val="both"/>
        <w:rPr>
          <w:rFonts w:ascii="Maiandra GD" w:hAnsi="Maiandra GD"/>
          <w:sz w:val="36"/>
          <w:szCs w:val="36"/>
        </w:rPr>
      </w:pPr>
      <w:r w:rsidRPr="000E3CD9">
        <w:rPr>
          <w:rFonts w:ascii="Maiandra GD" w:hAnsi="Maiandra GD"/>
          <w:sz w:val="36"/>
          <w:szCs w:val="36"/>
        </w:rPr>
        <w:t> </w:t>
      </w:r>
    </w:p>
    <w:p w:rsidR="000E3CD9" w:rsidRPr="000E3CD9" w:rsidRDefault="000E3CD9" w:rsidP="000E3CD9">
      <w:pPr>
        <w:pStyle w:val="NormalWeb"/>
        <w:spacing w:before="0" w:beforeAutospacing="0" w:after="0" w:afterAutospacing="0" w:line="360" w:lineRule="auto"/>
        <w:jc w:val="both"/>
        <w:rPr>
          <w:rFonts w:ascii="Maiandra GD" w:hAnsi="Maiandra GD"/>
          <w:sz w:val="36"/>
          <w:szCs w:val="36"/>
        </w:rPr>
      </w:pPr>
      <w:r w:rsidRPr="000E3CD9">
        <w:rPr>
          <w:rFonts w:ascii="Maiandra GD" w:hAnsi="Maiandra GD"/>
          <w:sz w:val="36"/>
          <w:szCs w:val="36"/>
        </w:rPr>
        <w:t>You have all made a wonderful contribution to the nation by allowing this quarry to provide material for our roads, to benefit not only yourselves but every Fijian. And the nation thanks you for that contribution.</w:t>
      </w:r>
    </w:p>
    <w:p w:rsidR="000E3CD9" w:rsidRPr="000E3CD9" w:rsidRDefault="000E3CD9" w:rsidP="000E3CD9">
      <w:pPr>
        <w:pStyle w:val="NormalWeb"/>
        <w:spacing w:before="0" w:beforeAutospacing="0" w:after="0" w:afterAutospacing="0" w:line="360" w:lineRule="auto"/>
        <w:jc w:val="both"/>
        <w:rPr>
          <w:rFonts w:ascii="Maiandra GD" w:hAnsi="Maiandra GD"/>
          <w:sz w:val="36"/>
          <w:szCs w:val="36"/>
        </w:rPr>
      </w:pPr>
      <w:r w:rsidRPr="000E3CD9">
        <w:rPr>
          <w:rFonts w:ascii="Maiandra GD" w:hAnsi="Maiandra GD"/>
          <w:sz w:val="36"/>
          <w:szCs w:val="36"/>
        </w:rPr>
        <w:t xml:space="preserve">Today demonstrates the truth of what I have been saying all over Fiji. That native land is absolutely safe. And even if it’s used for some purpose, the owners get compensated. And if it is no longer required for the public purpose it gets returned to the landowners. This is guaranteed under our Constitution. </w:t>
      </w:r>
    </w:p>
    <w:p w:rsidR="000E3CD9" w:rsidRPr="000E3CD9" w:rsidRDefault="000E3CD9" w:rsidP="000E3CD9">
      <w:pPr>
        <w:pStyle w:val="NormalWeb"/>
        <w:spacing w:before="0" w:beforeAutospacing="0" w:after="0" w:afterAutospacing="0" w:line="360" w:lineRule="auto"/>
        <w:jc w:val="both"/>
        <w:rPr>
          <w:rFonts w:ascii="Maiandra GD" w:hAnsi="Maiandra GD"/>
          <w:sz w:val="36"/>
          <w:szCs w:val="36"/>
        </w:rPr>
      </w:pPr>
      <w:r w:rsidRPr="000E3CD9">
        <w:rPr>
          <w:rFonts w:ascii="Maiandra GD" w:hAnsi="Maiandra GD"/>
          <w:sz w:val="36"/>
          <w:szCs w:val="36"/>
        </w:rPr>
        <w:t> </w:t>
      </w:r>
    </w:p>
    <w:p w:rsidR="000E3CD9" w:rsidRDefault="000E3CD9" w:rsidP="000E3CD9">
      <w:pPr>
        <w:pStyle w:val="NormalWeb"/>
        <w:spacing w:before="0" w:beforeAutospacing="0" w:after="0" w:afterAutospacing="0" w:line="360" w:lineRule="auto"/>
        <w:jc w:val="both"/>
        <w:rPr>
          <w:rFonts w:ascii="Maiandra GD" w:hAnsi="Maiandra GD"/>
          <w:sz w:val="36"/>
          <w:szCs w:val="36"/>
        </w:rPr>
      </w:pPr>
      <w:r w:rsidRPr="000E3CD9">
        <w:rPr>
          <w:rFonts w:ascii="Maiandra GD" w:hAnsi="Maiandra GD"/>
          <w:sz w:val="36"/>
          <w:szCs w:val="36"/>
        </w:rPr>
        <w:t xml:space="preserve">I want to warmly thank you all for your wonderful reception. And I want to thank the Fiji Roads Authority for all the work it has done to resolve this long standing </w:t>
      </w:r>
      <w:proofErr w:type="gramStart"/>
      <w:r w:rsidRPr="000E3CD9">
        <w:rPr>
          <w:rFonts w:ascii="Maiandra GD" w:hAnsi="Maiandra GD"/>
          <w:sz w:val="36"/>
          <w:szCs w:val="36"/>
        </w:rPr>
        <w:t>issue,</w:t>
      </w:r>
      <w:r w:rsidR="00AF3DC2">
        <w:rPr>
          <w:rFonts w:ascii="Maiandra GD" w:hAnsi="Maiandra GD"/>
          <w:sz w:val="36"/>
          <w:szCs w:val="36"/>
        </w:rPr>
        <w:t xml:space="preserve"> </w:t>
      </w:r>
      <w:bookmarkStart w:id="0" w:name="_GoBack"/>
      <w:bookmarkEnd w:id="0"/>
      <w:r w:rsidRPr="000E3CD9">
        <w:rPr>
          <w:rFonts w:ascii="Maiandra GD" w:hAnsi="Maiandra GD"/>
          <w:sz w:val="36"/>
          <w:szCs w:val="36"/>
        </w:rPr>
        <w:t>that</w:t>
      </w:r>
      <w:proofErr w:type="gramEnd"/>
      <w:r w:rsidRPr="000E3CD9">
        <w:rPr>
          <w:rFonts w:ascii="Maiandra GD" w:hAnsi="Maiandra GD"/>
          <w:sz w:val="36"/>
          <w:szCs w:val="36"/>
        </w:rPr>
        <w:t xml:space="preserve"> it inherited from the old Department of National Roads. I don’t need to tell you that the old </w:t>
      </w:r>
      <w:r w:rsidRPr="000E3CD9">
        <w:rPr>
          <w:rFonts w:ascii="Maiandra GD" w:hAnsi="Maiandra GD"/>
          <w:sz w:val="36"/>
          <w:szCs w:val="36"/>
        </w:rPr>
        <w:lastRenderedPageBreak/>
        <w:t xml:space="preserve">organisation was beset with inefficiency, mismanagement and corruption. </w:t>
      </w:r>
    </w:p>
    <w:p w:rsidR="000E3CD9" w:rsidRPr="000E3CD9" w:rsidRDefault="000E3CD9" w:rsidP="000E3CD9">
      <w:pPr>
        <w:pStyle w:val="NormalWeb"/>
        <w:spacing w:before="0" w:beforeAutospacing="0" w:after="0" w:afterAutospacing="0" w:line="360" w:lineRule="auto"/>
        <w:jc w:val="both"/>
        <w:rPr>
          <w:rFonts w:ascii="Maiandra GD" w:hAnsi="Maiandra GD"/>
          <w:sz w:val="36"/>
          <w:szCs w:val="36"/>
        </w:rPr>
      </w:pPr>
    </w:p>
    <w:p w:rsidR="000E3CD9" w:rsidRPr="000E3CD9" w:rsidRDefault="000E3CD9" w:rsidP="000E3CD9">
      <w:pPr>
        <w:pStyle w:val="NormalWeb"/>
        <w:spacing w:before="0" w:beforeAutospacing="0" w:after="0" w:afterAutospacing="0" w:line="360" w:lineRule="auto"/>
        <w:jc w:val="both"/>
        <w:rPr>
          <w:rFonts w:ascii="Maiandra GD" w:hAnsi="Maiandra GD"/>
          <w:sz w:val="36"/>
          <w:szCs w:val="36"/>
        </w:rPr>
      </w:pPr>
      <w:r w:rsidRPr="000E3CD9">
        <w:rPr>
          <w:rFonts w:ascii="Maiandra GD" w:hAnsi="Maiandra GD"/>
          <w:sz w:val="36"/>
          <w:szCs w:val="36"/>
        </w:rPr>
        <w:t>I’m pleased to say that those days are over and the FRA is righting the wrongs of the past.</w:t>
      </w:r>
    </w:p>
    <w:p w:rsidR="000E3CD9" w:rsidRPr="000E3CD9" w:rsidRDefault="000E3CD9" w:rsidP="000E3CD9">
      <w:pPr>
        <w:pStyle w:val="NormalWeb"/>
        <w:spacing w:before="0" w:beforeAutospacing="0" w:after="0" w:afterAutospacing="0" w:line="360" w:lineRule="auto"/>
        <w:jc w:val="both"/>
        <w:rPr>
          <w:rFonts w:ascii="Maiandra GD" w:hAnsi="Maiandra GD"/>
          <w:sz w:val="36"/>
          <w:szCs w:val="36"/>
        </w:rPr>
      </w:pPr>
      <w:r w:rsidRPr="000E3CD9">
        <w:rPr>
          <w:rFonts w:ascii="Maiandra GD" w:hAnsi="Maiandra GD"/>
          <w:sz w:val="36"/>
          <w:szCs w:val="36"/>
        </w:rPr>
        <w:t> </w:t>
      </w:r>
    </w:p>
    <w:p w:rsidR="000E3CD9" w:rsidRPr="000E3CD9" w:rsidRDefault="000E3CD9" w:rsidP="000E3CD9">
      <w:pPr>
        <w:pStyle w:val="NormalWeb"/>
        <w:spacing w:before="0" w:beforeAutospacing="0" w:after="0" w:afterAutospacing="0" w:line="360" w:lineRule="auto"/>
        <w:jc w:val="both"/>
        <w:rPr>
          <w:rFonts w:ascii="Maiandra GD" w:hAnsi="Maiandra GD"/>
          <w:sz w:val="36"/>
          <w:szCs w:val="36"/>
        </w:rPr>
      </w:pPr>
      <w:r w:rsidRPr="000E3CD9">
        <w:rPr>
          <w:rFonts w:ascii="Maiandra GD" w:hAnsi="Maiandra GD"/>
          <w:sz w:val="36"/>
          <w:szCs w:val="36"/>
        </w:rPr>
        <w:t xml:space="preserve">I also want to commend the FRA for the work it is supervising all over Fiji to improve our roads, which are the lifelines of our economy. We are improving this infrastructure with the biggest investment in roads in our country’s history. </w:t>
      </w:r>
    </w:p>
    <w:p w:rsidR="000E3CD9" w:rsidRPr="000E3CD9" w:rsidRDefault="000E3CD9" w:rsidP="000E3CD9">
      <w:pPr>
        <w:pStyle w:val="NormalWeb"/>
        <w:spacing w:before="0" w:beforeAutospacing="0" w:after="0" w:afterAutospacing="0" w:line="360" w:lineRule="auto"/>
        <w:jc w:val="both"/>
        <w:rPr>
          <w:rFonts w:ascii="Maiandra GD" w:hAnsi="Maiandra GD"/>
          <w:sz w:val="36"/>
          <w:szCs w:val="36"/>
        </w:rPr>
      </w:pPr>
      <w:r w:rsidRPr="000E3CD9">
        <w:rPr>
          <w:rFonts w:ascii="Maiandra GD" w:hAnsi="Maiandra GD"/>
          <w:sz w:val="36"/>
          <w:szCs w:val="36"/>
        </w:rPr>
        <w:t> </w:t>
      </w:r>
    </w:p>
    <w:p w:rsidR="000E3CD9" w:rsidRPr="000E3CD9" w:rsidRDefault="000E3CD9" w:rsidP="000E3CD9">
      <w:pPr>
        <w:pStyle w:val="NormalWeb"/>
        <w:spacing w:before="0" w:beforeAutospacing="0" w:after="0" w:afterAutospacing="0" w:line="360" w:lineRule="auto"/>
        <w:jc w:val="both"/>
        <w:rPr>
          <w:rFonts w:ascii="Maiandra GD" w:hAnsi="Maiandra GD"/>
          <w:sz w:val="36"/>
          <w:szCs w:val="36"/>
        </w:rPr>
      </w:pPr>
      <w:r w:rsidRPr="000E3CD9">
        <w:rPr>
          <w:rFonts w:ascii="Maiandra GD" w:hAnsi="Maiandra GD"/>
          <w:sz w:val="36"/>
          <w:szCs w:val="36"/>
        </w:rPr>
        <w:t xml:space="preserve">As I keep saying, </w:t>
      </w:r>
      <w:proofErr w:type="gramStart"/>
      <w:r w:rsidRPr="000E3CD9">
        <w:rPr>
          <w:rFonts w:ascii="Maiandra GD" w:hAnsi="Maiandra GD"/>
          <w:sz w:val="36"/>
          <w:szCs w:val="36"/>
        </w:rPr>
        <w:t>It’s</w:t>
      </w:r>
      <w:proofErr w:type="gramEnd"/>
      <w:r w:rsidRPr="000E3CD9">
        <w:rPr>
          <w:rFonts w:ascii="Maiandra GD" w:hAnsi="Maiandra GD"/>
          <w:sz w:val="36"/>
          <w:szCs w:val="36"/>
        </w:rPr>
        <w:t xml:space="preserve"> not going to happen overnight, especially considering the poor state of some of our roads that we inherited but the job has begun and people over the country are seeing the results of that work every day.</w:t>
      </w:r>
    </w:p>
    <w:p w:rsidR="000E3CD9" w:rsidRPr="000E3CD9" w:rsidRDefault="000E3CD9" w:rsidP="000E3CD9">
      <w:pPr>
        <w:pStyle w:val="NormalWeb"/>
        <w:spacing w:before="0" w:beforeAutospacing="0" w:after="0" w:afterAutospacing="0" w:line="360" w:lineRule="auto"/>
        <w:jc w:val="both"/>
        <w:rPr>
          <w:rFonts w:ascii="Maiandra GD" w:hAnsi="Maiandra GD"/>
          <w:sz w:val="36"/>
          <w:szCs w:val="36"/>
        </w:rPr>
      </w:pPr>
      <w:r w:rsidRPr="000E3CD9">
        <w:rPr>
          <w:rFonts w:ascii="Maiandra GD" w:hAnsi="Maiandra GD"/>
          <w:sz w:val="36"/>
          <w:szCs w:val="36"/>
        </w:rPr>
        <w:t> </w:t>
      </w:r>
    </w:p>
    <w:p w:rsidR="000E3CD9" w:rsidRPr="000E3CD9" w:rsidRDefault="000E3CD9" w:rsidP="000E3CD9">
      <w:pPr>
        <w:pStyle w:val="NormalWeb"/>
        <w:spacing w:before="0" w:beforeAutospacing="0" w:after="0" w:afterAutospacing="0" w:line="360" w:lineRule="auto"/>
        <w:jc w:val="both"/>
        <w:rPr>
          <w:rFonts w:ascii="Maiandra GD" w:hAnsi="Maiandra GD"/>
          <w:sz w:val="36"/>
          <w:szCs w:val="36"/>
        </w:rPr>
      </w:pPr>
      <w:r w:rsidRPr="000E3CD9">
        <w:rPr>
          <w:rFonts w:ascii="Maiandra GD" w:hAnsi="Maiandra GD"/>
          <w:sz w:val="36"/>
          <w:szCs w:val="36"/>
        </w:rPr>
        <w:t>The Government will not rest until these improvements are completed and we have the road system we need to expand the economy, attract investment, create jobs and improve the lives of every Fijian.</w:t>
      </w:r>
    </w:p>
    <w:p w:rsidR="000E3CD9" w:rsidRPr="000E3CD9" w:rsidRDefault="000E3CD9" w:rsidP="000E3CD9">
      <w:pPr>
        <w:pStyle w:val="NormalWeb"/>
        <w:spacing w:before="0" w:beforeAutospacing="0" w:after="0" w:afterAutospacing="0" w:line="360" w:lineRule="auto"/>
        <w:jc w:val="both"/>
        <w:rPr>
          <w:rFonts w:ascii="Maiandra GD" w:hAnsi="Maiandra GD"/>
          <w:sz w:val="36"/>
          <w:szCs w:val="36"/>
        </w:rPr>
      </w:pPr>
      <w:r w:rsidRPr="000E3CD9">
        <w:rPr>
          <w:rFonts w:ascii="Maiandra GD" w:hAnsi="Maiandra GD"/>
          <w:sz w:val="36"/>
          <w:szCs w:val="36"/>
        </w:rPr>
        <w:lastRenderedPageBreak/>
        <w:t xml:space="preserve"> With those words, I have great pleasure in handing over this long overdue cheque to the </w:t>
      </w:r>
      <w:proofErr w:type="spellStart"/>
      <w:r w:rsidRPr="000E3CD9">
        <w:rPr>
          <w:rFonts w:ascii="Maiandra GD" w:hAnsi="Maiandra GD"/>
          <w:sz w:val="36"/>
          <w:szCs w:val="36"/>
        </w:rPr>
        <w:t>Mataqali</w:t>
      </w:r>
      <w:proofErr w:type="spellEnd"/>
      <w:r w:rsidRPr="000E3CD9">
        <w:rPr>
          <w:rFonts w:ascii="Maiandra GD" w:hAnsi="Maiandra GD"/>
          <w:sz w:val="36"/>
          <w:szCs w:val="36"/>
        </w:rPr>
        <w:t xml:space="preserve"> for the $1.6 million.</w:t>
      </w:r>
    </w:p>
    <w:p w:rsidR="000E3CD9" w:rsidRPr="000E3CD9" w:rsidRDefault="000E3CD9" w:rsidP="000E3CD9">
      <w:pPr>
        <w:pStyle w:val="NormalWeb"/>
        <w:spacing w:before="0" w:beforeAutospacing="0" w:after="0" w:afterAutospacing="0" w:line="360" w:lineRule="auto"/>
        <w:jc w:val="both"/>
        <w:rPr>
          <w:rFonts w:ascii="Maiandra GD" w:hAnsi="Maiandra GD"/>
          <w:sz w:val="36"/>
          <w:szCs w:val="36"/>
        </w:rPr>
      </w:pPr>
      <w:r w:rsidRPr="000E3CD9">
        <w:rPr>
          <w:rFonts w:ascii="Maiandra GD" w:hAnsi="Maiandra GD"/>
          <w:sz w:val="36"/>
          <w:szCs w:val="36"/>
        </w:rPr>
        <w:t> </w:t>
      </w:r>
    </w:p>
    <w:p w:rsidR="000E3CD9" w:rsidRDefault="000E3CD9" w:rsidP="000E3CD9">
      <w:pPr>
        <w:pStyle w:val="NormalWeb"/>
        <w:spacing w:before="0" w:beforeAutospacing="0" w:after="0" w:afterAutospacing="0" w:line="360" w:lineRule="auto"/>
        <w:jc w:val="both"/>
        <w:rPr>
          <w:rFonts w:ascii="Maiandra GD" w:hAnsi="Maiandra GD"/>
          <w:sz w:val="36"/>
          <w:szCs w:val="36"/>
        </w:rPr>
      </w:pPr>
      <w:proofErr w:type="spellStart"/>
      <w:proofErr w:type="gramStart"/>
      <w:r w:rsidRPr="000E3CD9">
        <w:rPr>
          <w:rFonts w:ascii="Maiandra GD" w:hAnsi="Maiandra GD"/>
          <w:sz w:val="36"/>
          <w:szCs w:val="36"/>
        </w:rPr>
        <w:t>Vinaka</w:t>
      </w:r>
      <w:proofErr w:type="spellEnd"/>
      <w:r w:rsidRPr="000E3CD9">
        <w:rPr>
          <w:rFonts w:ascii="Maiandra GD" w:hAnsi="Maiandra GD"/>
          <w:sz w:val="36"/>
          <w:szCs w:val="36"/>
        </w:rPr>
        <w:t xml:space="preserve"> </w:t>
      </w:r>
      <w:proofErr w:type="spellStart"/>
      <w:r w:rsidRPr="000E3CD9">
        <w:rPr>
          <w:rFonts w:ascii="Maiandra GD" w:hAnsi="Maiandra GD"/>
          <w:sz w:val="36"/>
          <w:szCs w:val="36"/>
        </w:rPr>
        <w:t>vakalevu</w:t>
      </w:r>
      <w:proofErr w:type="spellEnd"/>
      <w:r w:rsidRPr="000E3CD9">
        <w:rPr>
          <w:rFonts w:ascii="Maiandra GD" w:hAnsi="Maiandra GD"/>
          <w:sz w:val="36"/>
          <w:szCs w:val="36"/>
        </w:rPr>
        <w:t>.</w:t>
      </w:r>
      <w:proofErr w:type="gramEnd"/>
      <w:r w:rsidRPr="000E3CD9">
        <w:rPr>
          <w:rFonts w:ascii="Maiandra GD" w:hAnsi="Maiandra GD"/>
          <w:sz w:val="36"/>
          <w:szCs w:val="36"/>
        </w:rPr>
        <w:t xml:space="preserve"> Thank you.</w:t>
      </w:r>
    </w:p>
    <w:p w:rsidR="000E3CD9" w:rsidRDefault="000E3CD9" w:rsidP="000E3CD9">
      <w:pPr>
        <w:pStyle w:val="NormalWeb"/>
        <w:spacing w:before="0" w:beforeAutospacing="0" w:after="0" w:afterAutospacing="0" w:line="360" w:lineRule="auto"/>
        <w:jc w:val="both"/>
        <w:rPr>
          <w:rFonts w:ascii="Maiandra GD" w:hAnsi="Maiandra GD"/>
          <w:sz w:val="36"/>
          <w:szCs w:val="36"/>
        </w:rPr>
      </w:pPr>
    </w:p>
    <w:p w:rsidR="000E3CD9" w:rsidRPr="000E3CD9" w:rsidRDefault="000E3CD9" w:rsidP="000E3CD9">
      <w:pPr>
        <w:pStyle w:val="NormalWeb"/>
        <w:spacing w:before="0" w:beforeAutospacing="0" w:after="0" w:afterAutospacing="0" w:line="360" w:lineRule="auto"/>
        <w:jc w:val="center"/>
        <w:rPr>
          <w:rFonts w:ascii="Maiandra GD" w:hAnsi="Maiandra GD"/>
          <w:sz w:val="36"/>
          <w:szCs w:val="36"/>
        </w:rPr>
      </w:pPr>
      <w:r>
        <w:rPr>
          <w:rFonts w:ascii="Maiandra GD" w:hAnsi="Maiandra GD"/>
          <w:sz w:val="36"/>
          <w:szCs w:val="36"/>
        </w:rPr>
        <w:t>__________________</w:t>
      </w:r>
    </w:p>
    <w:p w:rsidR="000E3CD9" w:rsidRPr="000E3CD9" w:rsidRDefault="000E3CD9" w:rsidP="000E3CD9">
      <w:pPr>
        <w:pStyle w:val="NormalWeb"/>
        <w:spacing w:before="0" w:beforeAutospacing="0" w:after="0" w:afterAutospacing="0" w:line="360" w:lineRule="auto"/>
        <w:jc w:val="both"/>
        <w:rPr>
          <w:rFonts w:ascii="Maiandra GD" w:hAnsi="Maiandra GD"/>
          <w:sz w:val="36"/>
          <w:szCs w:val="36"/>
        </w:rPr>
      </w:pPr>
      <w:r w:rsidRPr="000E3CD9">
        <w:rPr>
          <w:rFonts w:ascii="Maiandra GD" w:hAnsi="Maiandra GD"/>
          <w:sz w:val="36"/>
          <w:szCs w:val="36"/>
        </w:rPr>
        <w:t> </w:t>
      </w:r>
    </w:p>
    <w:p w:rsidR="00647080" w:rsidRPr="000E3CD9" w:rsidRDefault="00647080" w:rsidP="000E3CD9">
      <w:pPr>
        <w:spacing w:after="0" w:line="360" w:lineRule="auto"/>
        <w:jc w:val="both"/>
        <w:rPr>
          <w:rFonts w:ascii="Maiandra GD" w:hAnsi="Maiandra GD" w:cs="Tahoma"/>
          <w:color w:val="000000" w:themeColor="text1"/>
          <w:sz w:val="36"/>
          <w:szCs w:val="36"/>
        </w:rPr>
      </w:pPr>
    </w:p>
    <w:sectPr w:rsidR="00647080" w:rsidRPr="000E3CD9" w:rsidSect="00A60378">
      <w:footerReference w:type="default" r:id="rId9"/>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363" w:rsidRDefault="00122363">
      <w:pPr>
        <w:spacing w:after="0" w:line="240" w:lineRule="auto"/>
      </w:pPr>
      <w:r>
        <w:separator/>
      </w:r>
    </w:p>
  </w:endnote>
  <w:endnote w:type="continuationSeparator" w:id="0">
    <w:p w:rsidR="00122363" w:rsidRDefault="00122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E7" w:rsidRDefault="00EE5EF2">
    <w:pPr>
      <w:pStyle w:val="Footer"/>
      <w:pBdr>
        <w:top w:val="single" w:sz="4" w:space="1" w:color="D9D9D9"/>
      </w:pBdr>
      <w:jc w:val="right"/>
    </w:pPr>
    <w:r>
      <w:fldChar w:fldCharType="begin"/>
    </w:r>
    <w:r>
      <w:instrText xml:space="preserve"> PAGE   \* MERGEFORMAT </w:instrText>
    </w:r>
    <w:r>
      <w:fldChar w:fldCharType="separate"/>
    </w:r>
    <w:r w:rsidR="00AF3DC2">
      <w:rPr>
        <w:noProof/>
      </w:rPr>
      <w:t>5</w:t>
    </w:r>
    <w:r>
      <w:rPr>
        <w:noProof/>
      </w:rPr>
      <w:fldChar w:fldCharType="end"/>
    </w:r>
    <w:r>
      <w:t xml:space="preserve"> | </w:t>
    </w:r>
    <w:r>
      <w:rPr>
        <w:color w:val="808080"/>
        <w:spacing w:val="60"/>
      </w:rPr>
      <w:t>Page</w:t>
    </w:r>
  </w:p>
  <w:p w:rsidR="00130AE7" w:rsidRDefault="00122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363" w:rsidRDefault="00122363">
      <w:pPr>
        <w:spacing w:after="0" w:line="240" w:lineRule="auto"/>
      </w:pPr>
      <w:r>
        <w:separator/>
      </w:r>
    </w:p>
  </w:footnote>
  <w:footnote w:type="continuationSeparator" w:id="0">
    <w:p w:rsidR="00122363" w:rsidRDefault="001223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7631C"/>
    <w:multiLevelType w:val="hybridMultilevel"/>
    <w:tmpl w:val="F56A89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80"/>
    <w:rsid w:val="00005AE1"/>
    <w:rsid w:val="00084E57"/>
    <w:rsid w:val="000E3CD9"/>
    <w:rsid w:val="00122363"/>
    <w:rsid w:val="001B6F20"/>
    <w:rsid w:val="00217F3A"/>
    <w:rsid w:val="00312A83"/>
    <w:rsid w:val="00341769"/>
    <w:rsid w:val="003A2F07"/>
    <w:rsid w:val="003D42FF"/>
    <w:rsid w:val="0041370E"/>
    <w:rsid w:val="004D1386"/>
    <w:rsid w:val="004D1DEC"/>
    <w:rsid w:val="00647080"/>
    <w:rsid w:val="006524AB"/>
    <w:rsid w:val="00724EEB"/>
    <w:rsid w:val="00A60378"/>
    <w:rsid w:val="00A81645"/>
    <w:rsid w:val="00AF3DC2"/>
    <w:rsid w:val="00C333AB"/>
    <w:rsid w:val="00CF726F"/>
    <w:rsid w:val="00EE5EF2"/>
    <w:rsid w:val="00EF33C7"/>
    <w:rsid w:val="00F1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080"/>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7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080"/>
    <w:rPr>
      <w:rFonts w:ascii="Calibri" w:eastAsia="Calibri" w:hAnsi="Calibri" w:cs="Times New Roman"/>
      <w:lang w:val="en-AU"/>
    </w:rPr>
  </w:style>
  <w:style w:type="paragraph" w:customStyle="1" w:styleId="Default">
    <w:name w:val="Default"/>
    <w:rsid w:val="00647080"/>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ListParagraph">
    <w:name w:val="List Paragraph"/>
    <w:basedOn w:val="Normal"/>
    <w:uiPriority w:val="34"/>
    <w:qFormat/>
    <w:rsid w:val="003A2F07"/>
    <w:pPr>
      <w:ind w:left="720"/>
      <w:contextualSpacing/>
    </w:pPr>
  </w:style>
  <w:style w:type="paragraph" w:styleId="NormalWeb">
    <w:name w:val="Normal (Web)"/>
    <w:basedOn w:val="Normal"/>
    <w:uiPriority w:val="99"/>
    <w:semiHidden/>
    <w:unhideWhenUsed/>
    <w:rsid w:val="000E3CD9"/>
    <w:pPr>
      <w:spacing w:before="100" w:beforeAutospacing="1" w:after="100" w:afterAutospacing="1" w:line="240" w:lineRule="auto"/>
    </w:pPr>
    <w:rPr>
      <w:rFonts w:ascii="Times New Roman" w:eastAsiaTheme="minorHAnsi" w:hAnsi="Times New Roman"/>
      <w:sz w:val="24"/>
      <w:szCs w:val="24"/>
      <w:lang w:eastAsia="en-AU"/>
    </w:rPr>
  </w:style>
  <w:style w:type="paragraph" w:styleId="BalloonText">
    <w:name w:val="Balloon Text"/>
    <w:basedOn w:val="Normal"/>
    <w:link w:val="BalloonTextChar"/>
    <w:uiPriority w:val="99"/>
    <w:semiHidden/>
    <w:unhideWhenUsed/>
    <w:rsid w:val="00724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EEB"/>
    <w:rPr>
      <w:rFonts w:ascii="Tahoma" w:eastAsia="Calibri"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080"/>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7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080"/>
    <w:rPr>
      <w:rFonts w:ascii="Calibri" w:eastAsia="Calibri" w:hAnsi="Calibri" w:cs="Times New Roman"/>
      <w:lang w:val="en-AU"/>
    </w:rPr>
  </w:style>
  <w:style w:type="paragraph" w:customStyle="1" w:styleId="Default">
    <w:name w:val="Default"/>
    <w:rsid w:val="00647080"/>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ListParagraph">
    <w:name w:val="List Paragraph"/>
    <w:basedOn w:val="Normal"/>
    <w:uiPriority w:val="34"/>
    <w:qFormat/>
    <w:rsid w:val="003A2F07"/>
    <w:pPr>
      <w:ind w:left="720"/>
      <w:contextualSpacing/>
    </w:pPr>
  </w:style>
  <w:style w:type="paragraph" w:styleId="NormalWeb">
    <w:name w:val="Normal (Web)"/>
    <w:basedOn w:val="Normal"/>
    <w:uiPriority w:val="99"/>
    <w:semiHidden/>
    <w:unhideWhenUsed/>
    <w:rsid w:val="000E3CD9"/>
    <w:pPr>
      <w:spacing w:before="100" w:beforeAutospacing="1" w:after="100" w:afterAutospacing="1" w:line="240" w:lineRule="auto"/>
    </w:pPr>
    <w:rPr>
      <w:rFonts w:ascii="Times New Roman" w:eastAsiaTheme="minorHAnsi" w:hAnsi="Times New Roman"/>
      <w:sz w:val="24"/>
      <w:szCs w:val="24"/>
      <w:lang w:eastAsia="en-AU"/>
    </w:rPr>
  </w:style>
  <w:style w:type="paragraph" w:styleId="BalloonText">
    <w:name w:val="Balloon Text"/>
    <w:basedOn w:val="Normal"/>
    <w:link w:val="BalloonTextChar"/>
    <w:uiPriority w:val="99"/>
    <w:semiHidden/>
    <w:unhideWhenUsed/>
    <w:rsid w:val="00724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EEB"/>
    <w:rPr>
      <w:rFonts w:ascii="Tahoma" w:eastAsia="Calibri"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04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kini</cp:lastModifiedBy>
  <cp:revision>15</cp:revision>
  <cp:lastPrinted>2014-07-08T23:42:00Z</cp:lastPrinted>
  <dcterms:created xsi:type="dcterms:W3CDTF">2014-07-08T22:18:00Z</dcterms:created>
  <dcterms:modified xsi:type="dcterms:W3CDTF">2014-07-08T23:53:00Z</dcterms:modified>
</cp:coreProperties>
</file>