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E232A" w14:textId="77777777" w:rsidR="002A2E12" w:rsidRPr="005007B8" w:rsidRDefault="00D82B7E" w:rsidP="005007B8">
      <w:pPr>
        <w:spacing w:line="360" w:lineRule="auto"/>
        <w:jc w:val="center"/>
        <w:rPr>
          <w:b/>
          <w:lang w:val="en-NZ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0EFFC24" wp14:editId="41A8DFBF">
            <wp:simplePos x="0" y="0"/>
            <wp:positionH relativeFrom="column">
              <wp:posOffset>1930400</wp:posOffset>
            </wp:positionH>
            <wp:positionV relativeFrom="paragraph">
              <wp:posOffset>-558800</wp:posOffset>
            </wp:positionV>
            <wp:extent cx="1239520" cy="922020"/>
            <wp:effectExtent l="0" t="0" r="0" b="0"/>
            <wp:wrapTight wrapText="bothSides">
              <wp:wrapPolygon edited="0">
                <wp:start x="0" y="0"/>
                <wp:lineTo x="0" y="20975"/>
                <wp:lineTo x="21246" y="20975"/>
                <wp:lineTo x="21246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7C420" w14:textId="77777777" w:rsidR="00D82B7E" w:rsidRDefault="00D82B7E" w:rsidP="005007B8">
      <w:pPr>
        <w:spacing w:line="360" w:lineRule="auto"/>
        <w:jc w:val="center"/>
        <w:rPr>
          <w:b/>
          <w:lang w:val="en-NZ"/>
        </w:rPr>
      </w:pPr>
    </w:p>
    <w:p w14:paraId="38FBA624" w14:textId="77777777" w:rsidR="00277109" w:rsidRPr="008679BC" w:rsidRDefault="00277109" w:rsidP="00277109">
      <w:pPr>
        <w:pStyle w:val="Default"/>
        <w:spacing w:line="360" w:lineRule="auto"/>
        <w:jc w:val="center"/>
        <w:rPr>
          <w:rFonts w:ascii="Berlin Sans FB" w:hAnsi="Berlin Sans FB" w:cs="Tahoma"/>
          <w:color w:val="auto"/>
          <w:lang w:val="en-GB"/>
        </w:rPr>
      </w:pPr>
      <w:r>
        <w:rPr>
          <w:rFonts w:ascii="Berlin Sans FB" w:hAnsi="Berlin Sans FB" w:cs="Tahoma"/>
          <w:color w:val="auto"/>
          <w:lang w:val="en-GB"/>
        </w:rPr>
        <w:t>Rear Admiral Hon. J.</w:t>
      </w:r>
      <w:r w:rsidRPr="008679BC">
        <w:rPr>
          <w:rFonts w:ascii="Berlin Sans FB" w:hAnsi="Berlin Sans FB" w:cs="Tahoma"/>
          <w:color w:val="auto"/>
          <w:lang w:val="en-GB"/>
        </w:rPr>
        <w:t xml:space="preserve">V. Bainimarama, CF (Mil), </w:t>
      </w:r>
      <w:proofErr w:type="spellStart"/>
      <w:r w:rsidRPr="008679BC">
        <w:rPr>
          <w:rFonts w:ascii="Berlin Sans FB" w:hAnsi="Berlin Sans FB" w:cs="Tahoma"/>
          <w:color w:val="auto"/>
          <w:lang w:val="en-GB"/>
        </w:rPr>
        <w:t>OSt.J</w:t>
      </w:r>
      <w:proofErr w:type="spellEnd"/>
      <w:r w:rsidRPr="008679BC">
        <w:rPr>
          <w:rFonts w:ascii="Berlin Sans FB" w:hAnsi="Berlin Sans FB" w:cs="Tahoma"/>
          <w:color w:val="auto"/>
          <w:lang w:val="en-GB"/>
        </w:rPr>
        <w:t xml:space="preserve">, MSD, </w:t>
      </w:r>
      <w:proofErr w:type="spellStart"/>
      <w:r w:rsidRPr="008679BC">
        <w:rPr>
          <w:rFonts w:ascii="Berlin Sans FB" w:hAnsi="Berlin Sans FB" w:cs="Tahoma"/>
          <w:color w:val="auto"/>
          <w:lang w:val="en-GB"/>
        </w:rPr>
        <w:t>jssc</w:t>
      </w:r>
      <w:proofErr w:type="spellEnd"/>
      <w:r w:rsidRPr="008679BC">
        <w:rPr>
          <w:rFonts w:ascii="Berlin Sans FB" w:hAnsi="Berlin Sans FB" w:cs="Tahoma"/>
          <w:color w:val="auto"/>
          <w:lang w:val="en-GB"/>
        </w:rPr>
        <w:t xml:space="preserve">, </w:t>
      </w:r>
      <w:proofErr w:type="spellStart"/>
      <w:r w:rsidRPr="008679BC">
        <w:rPr>
          <w:rFonts w:ascii="Berlin Sans FB" w:hAnsi="Berlin Sans FB" w:cs="Tahoma"/>
          <w:color w:val="auto"/>
          <w:lang w:val="en-GB"/>
        </w:rPr>
        <w:t>psc</w:t>
      </w:r>
      <w:proofErr w:type="spellEnd"/>
    </w:p>
    <w:p w14:paraId="2921747E" w14:textId="77777777" w:rsidR="00277109" w:rsidRPr="008679BC" w:rsidRDefault="00277109" w:rsidP="00277109">
      <w:pPr>
        <w:jc w:val="center"/>
        <w:rPr>
          <w:rFonts w:ascii="Berlin Sans FB" w:hAnsi="Berlin Sans FB" w:cs="Tahoma"/>
          <w:b/>
        </w:rPr>
      </w:pPr>
      <w:r w:rsidRPr="008679BC">
        <w:rPr>
          <w:rFonts w:ascii="Berlin Sans FB" w:hAnsi="Berlin Sans FB" w:cs="Tahoma"/>
          <w:b/>
        </w:rPr>
        <w:t>Prime Minister of Fiji and Minister for iTaukei Affairs and Sugar</w:t>
      </w:r>
      <w:r>
        <w:rPr>
          <w:rFonts w:ascii="Berlin Sans FB" w:hAnsi="Berlin Sans FB" w:cs="Tahoma"/>
          <w:b/>
        </w:rPr>
        <w:t xml:space="preserve"> Industry</w:t>
      </w:r>
    </w:p>
    <w:p w14:paraId="037ECF35" w14:textId="77777777" w:rsidR="00277109" w:rsidRPr="001167F7" w:rsidRDefault="00277109" w:rsidP="00277109">
      <w:pPr>
        <w:jc w:val="both"/>
        <w:rPr>
          <w:rFonts w:ascii="Arial Narrow" w:hAnsi="Arial Narrow" w:cs="Gautami"/>
          <w:b/>
          <w:sz w:val="28"/>
          <w:szCs w:val="28"/>
        </w:rPr>
      </w:pPr>
      <w:r w:rsidRPr="001167F7">
        <w:rPr>
          <w:rFonts w:ascii="Arial Narrow" w:hAnsi="Arial Narrow" w:cs="Gautami"/>
          <w:b/>
          <w:sz w:val="28"/>
          <w:szCs w:val="28"/>
        </w:rPr>
        <w:t>___________________________________________________________________</w:t>
      </w:r>
    </w:p>
    <w:p w14:paraId="32DFD808" w14:textId="77777777" w:rsidR="00277109" w:rsidRDefault="00277109" w:rsidP="00277109">
      <w:pPr>
        <w:jc w:val="center"/>
        <w:rPr>
          <w:rFonts w:ascii="Arial Narrow" w:hAnsi="Arial Narrow" w:cs="Gautami"/>
          <w:b/>
          <w:sz w:val="28"/>
          <w:szCs w:val="28"/>
        </w:rPr>
      </w:pPr>
    </w:p>
    <w:p w14:paraId="506F7216" w14:textId="77777777" w:rsidR="00277109" w:rsidRPr="003336DB" w:rsidRDefault="00277109" w:rsidP="00277109">
      <w:pPr>
        <w:jc w:val="center"/>
        <w:rPr>
          <w:rFonts w:ascii="Arial Narrow" w:hAnsi="Arial Narrow" w:cs="Gautami"/>
          <w:b/>
          <w:sz w:val="28"/>
          <w:szCs w:val="28"/>
        </w:rPr>
      </w:pPr>
      <w:r w:rsidRPr="003336DB">
        <w:rPr>
          <w:rFonts w:ascii="Arial Narrow" w:hAnsi="Arial Narrow" w:cs="Gautami"/>
          <w:b/>
          <w:sz w:val="28"/>
          <w:szCs w:val="28"/>
        </w:rPr>
        <w:t xml:space="preserve">SPEECH AT THE </w:t>
      </w:r>
      <w:r>
        <w:rPr>
          <w:rFonts w:ascii="Arial Narrow" w:hAnsi="Arial Narrow" w:cs="Gautami"/>
          <w:b/>
          <w:sz w:val="28"/>
          <w:szCs w:val="28"/>
        </w:rPr>
        <w:t>OPENING OF THE 79</w:t>
      </w:r>
      <w:r w:rsidRPr="00277109">
        <w:rPr>
          <w:rFonts w:ascii="Arial Narrow" w:hAnsi="Arial Narrow" w:cs="Gautami"/>
          <w:b/>
          <w:sz w:val="28"/>
          <w:szCs w:val="28"/>
          <w:vertAlign w:val="superscript"/>
        </w:rPr>
        <w:t>TH</w:t>
      </w:r>
      <w:r>
        <w:rPr>
          <w:rFonts w:ascii="Arial Narrow" w:hAnsi="Arial Narrow" w:cs="Gautami"/>
          <w:b/>
          <w:sz w:val="28"/>
          <w:szCs w:val="28"/>
        </w:rPr>
        <w:t xml:space="preserve"> USP COUNCIL MEETING</w:t>
      </w:r>
    </w:p>
    <w:p w14:paraId="5E78A542" w14:textId="77777777" w:rsidR="00277109" w:rsidRDefault="00277109" w:rsidP="00277109">
      <w:pPr>
        <w:rPr>
          <w:rFonts w:ascii="Arial Narrow" w:hAnsi="Arial Narrow" w:cs="Gautami"/>
          <w:b/>
          <w:sz w:val="34"/>
          <w:szCs w:val="28"/>
        </w:rPr>
      </w:pPr>
      <w:r w:rsidRPr="001167F7">
        <w:rPr>
          <w:rFonts w:ascii="Arial Narrow" w:hAnsi="Arial Narrow" w:cs="Gautami"/>
          <w:b/>
          <w:sz w:val="34"/>
          <w:szCs w:val="28"/>
        </w:rPr>
        <w:t>________________________________________________________</w:t>
      </w:r>
      <w:r>
        <w:rPr>
          <w:rFonts w:ascii="Arial Narrow" w:hAnsi="Arial Narrow" w:cs="Gautami"/>
          <w:b/>
          <w:sz w:val="34"/>
          <w:szCs w:val="28"/>
        </w:rPr>
        <w:t>__</w:t>
      </w:r>
      <w:r w:rsidRPr="001167F7">
        <w:rPr>
          <w:rFonts w:ascii="Arial Narrow" w:hAnsi="Arial Narrow" w:cs="Gautami"/>
          <w:b/>
          <w:sz w:val="34"/>
          <w:szCs w:val="28"/>
        </w:rPr>
        <w:t>__</w:t>
      </w:r>
      <w:r>
        <w:rPr>
          <w:rFonts w:ascii="Arial Narrow" w:hAnsi="Arial Narrow" w:cs="Gautami"/>
          <w:b/>
          <w:sz w:val="34"/>
          <w:szCs w:val="28"/>
        </w:rPr>
        <w:t xml:space="preserve">  </w:t>
      </w:r>
    </w:p>
    <w:p w14:paraId="5568CB10" w14:textId="77777777" w:rsidR="00277109" w:rsidRPr="001167F7" w:rsidRDefault="00277109" w:rsidP="00277109">
      <w:pPr>
        <w:rPr>
          <w:rFonts w:ascii="Arial Narrow" w:hAnsi="Arial Narrow" w:cs="Gautami"/>
          <w:b/>
          <w:sz w:val="28"/>
          <w:szCs w:val="28"/>
        </w:rPr>
      </w:pPr>
    </w:p>
    <w:p w14:paraId="304308D8" w14:textId="77777777" w:rsidR="00277109" w:rsidRDefault="00277109" w:rsidP="00277109">
      <w:pPr>
        <w:jc w:val="both"/>
        <w:rPr>
          <w:rFonts w:ascii="Arial Narrow" w:hAnsi="Arial Narrow" w:cs="Gautami"/>
          <w:b/>
        </w:rPr>
      </w:pPr>
      <w:r>
        <w:rPr>
          <w:rFonts w:ascii="Arial Narrow" w:hAnsi="Arial Narrow" w:cs="Gautami"/>
          <w:b/>
        </w:rPr>
        <w:t>Novotel House</w:t>
      </w:r>
      <w:r w:rsidRPr="001167F7">
        <w:rPr>
          <w:rFonts w:ascii="Arial Narrow" w:hAnsi="Arial Narrow" w:cs="Gautami"/>
          <w:b/>
        </w:rPr>
        <w:tab/>
      </w:r>
      <w:r w:rsidRPr="001167F7">
        <w:rPr>
          <w:rFonts w:ascii="Arial Narrow" w:hAnsi="Arial Narrow" w:cs="Gautami"/>
          <w:b/>
        </w:rPr>
        <w:tab/>
      </w:r>
      <w:r w:rsidRPr="001167F7">
        <w:rPr>
          <w:rFonts w:ascii="Arial Narrow" w:hAnsi="Arial Narrow" w:cs="Gautami"/>
          <w:b/>
        </w:rPr>
        <w:tab/>
      </w:r>
      <w:r w:rsidRPr="001167F7">
        <w:rPr>
          <w:rFonts w:ascii="Arial Narrow" w:hAnsi="Arial Narrow" w:cs="Gautami"/>
          <w:b/>
        </w:rPr>
        <w:tab/>
      </w:r>
      <w:r w:rsidRPr="001167F7">
        <w:rPr>
          <w:rFonts w:ascii="Arial Narrow" w:hAnsi="Arial Narrow" w:cs="Gautami"/>
          <w:b/>
        </w:rPr>
        <w:tab/>
      </w:r>
      <w:r w:rsidRPr="001167F7"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  <w:t>Thurs. 30</w:t>
      </w:r>
      <w:r w:rsidRPr="00277109">
        <w:rPr>
          <w:rFonts w:ascii="Arial Narrow" w:hAnsi="Arial Narrow" w:cs="Gautami"/>
          <w:b/>
          <w:vertAlign w:val="superscript"/>
        </w:rPr>
        <w:t>th</w:t>
      </w:r>
      <w:r>
        <w:rPr>
          <w:rFonts w:ascii="Arial Narrow" w:hAnsi="Arial Narrow" w:cs="Gautami"/>
          <w:b/>
        </w:rPr>
        <w:t xml:space="preserve"> Oct.</w:t>
      </w:r>
      <w:proofErr w:type="gramStart"/>
      <w:r>
        <w:rPr>
          <w:rFonts w:ascii="Arial Narrow" w:hAnsi="Arial Narrow" w:cs="Gautami"/>
          <w:b/>
        </w:rPr>
        <w:t>,2014</w:t>
      </w:r>
      <w:proofErr w:type="gramEnd"/>
    </w:p>
    <w:p w14:paraId="16B70CC1" w14:textId="77777777" w:rsidR="00277109" w:rsidRPr="001167F7" w:rsidRDefault="00277109" w:rsidP="00277109">
      <w:pPr>
        <w:jc w:val="both"/>
        <w:rPr>
          <w:rFonts w:ascii="Arial Narrow" w:hAnsi="Arial Narrow" w:cs="Gautami"/>
          <w:b/>
        </w:rPr>
      </w:pPr>
      <w:r>
        <w:rPr>
          <w:rFonts w:ascii="Arial Narrow" w:hAnsi="Arial Narrow" w:cs="Gautami"/>
          <w:b/>
        </w:rPr>
        <w:t>LAMI</w:t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</w:r>
      <w:r>
        <w:rPr>
          <w:rFonts w:ascii="Arial Narrow" w:hAnsi="Arial Narrow" w:cs="Gautami"/>
          <w:b/>
        </w:rPr>
        <w:tab/>
        <w:t>0915 Hours</w:t>
      </w:r>
    </w:p>
    <w:p w14:paraId="07710A21" w14:textId="77777777" w:rsidR="00D82B7E" w:rsidRDefault="00277109" w:rsidP="00277109">
      <w:pPr>
        <w:spacing w:line="360" w:lineRule="auto"/>
        <w:jc w:val="center"/>
        <w:rPr>
          <w:b/>
          <w:lang w:val="en-NZ"/>
        </w:rPr>
      </w:pPr>
      <w:r w:rsidRPr="001167F7">
        <w:rPr>
          <w:rFonts w:ascii="Arial Narrow" w:hAnsi="Arial Narrow" w:cs="Gautami"/>
          <w:b/>
        </w:rPr>
        <w:t>_____________________________________________________________________________</w:t>
      </w:r>
      <w:r>
        <w:rPr>
          <w:rFonts w:ascii="Arial Narrow" w:hAnsi="Arial Narrow" w:cs="Gautami"/>
          <w:b/>
        </w:rPr>
        <w:t>__</w:t>
      </w:r>
      <w:r w:rsidRPr="001167F7">
        <w:rPr>
          <w:rFonts w:ascii="Arial Narrow" w:hAnsi="Arial Narrow" w:cs="Gautami"/>
          <w:b/>
        </w:rPr>
        <w:t>____</w:t>
      </w:r>
      <w:r w:rsidR="00680984">
        <w:rPr>
          <w:rFonts w:ascii="Arial Narrow" w:hAnsi="Arial Narrow" w:cs="Gautami"/>
          <w:b/>
        </w:rPr>
        <w:t>_</w:t>
      </w:r>
    </w:p>
    <w:p w14:paraId="169E4871" w14:textId="77777777" w:rsidR="005D60DB" w:rsidRPr="005007B8" w:rsidRDefault="005D60DB" w:rsidP="005007B8">
      <w:pPr>
        <w:spacing w:line="360" w:lineRule="auto"/>
        <w:rPr>
          <w:lang w:val="en-NZ"/>
        </w:rPr>
      </w:pPr>
    </w:p>
    <w:p w14:paraId="514DD038" w14:textId="77777777" w:rsidR="008130FF" w:rsidRPr="00583003" w:rsidRDefault="008130FF" w:rsidP="00680984">
      <w:pPr>
        <w:rPr>
          <w:rFonts w:ascii="Maiandra GD" w:hAnsi="Maiandra GD"/>
          <w:b/>
          <w:sz w:val="32"/>
          <w:szCs w:val="32"/>
          <w:lang w:val="en-NZ"/>
        </w:rPr>
      </w:pPr>
      <w:r w:rsidRPr="00583003">
        <w:rPr>
          <w:rFonts w:ascii="Maiandra GD" w:hAnsi="Maiandra GD"/>
          <w:b/>
          <w:sz w:val="32"/>
          <w:szCs w:val="32"/>
          <w:lang w:val="en-NZ"/>
        </w:rPr>
        <w:t xml:space="preserve">Hon </w:t>
      </w:r>
      <w:r w:rsidR="00680984" w:rsidRPr="00583003">
        <w:rPr>
          <w:rFonts w:ascii="Maiandra GD" w:hAnsi="Maiandra GD"/>
          <w:b/>
          <w:sz w:val="32"/>
          <w:szCs w:val="32"/>
          <w:lang w:val="en-NZ"/>
        </w:rPr>
        <w:t>Ministers for Education of the Member S</w:t>
      </w:r>
      <w:r w:rsidRPr="00583003">
        <w:rPr>
          <w:rFonts w:ascii="Maiandra GD" w:hAnsi="Maiandra GD"/>
          <w:b/>
          <w:sz w:val="32"/>
          <w:szCs w:val="32"/>
          <w:lang w:val="en-NZ"/>
        </w:rPr>
        <w:t xml:space="preserve">tates of the University of the South Pacific; </w:t>
      </w:r>
    </w:p>
    <w:p w14:paraId="3139E4E3" w14:textId="77777777" w:rsidR="00680984" w:rsidRPr="00583003" w:rsidRDefault="00680984" w:rsidP="00680984">
      <w:pPr>
        <w:rPr>
          <w:rFonts w:ascii="Maiandra GD" w:hAnsi="Maiandra GD"/>
          <w:b/>
          <w:sz w:val="32"/>
          <w:szCs w:val="32"/>
          <w:lang w:val="en-NZ"/>
        </w:rPr>
      </w:pPr>
    </w:p>
    <w:p w14:paraId="150EAB90" w14:textId="77777777" w:rsidR="008130FF" w:rsidRPr="00583003" w:rsidRDefault="008130FF" w:rsidP="00680984">
      <w:pPr>
        <w:rPr>
          <w:rFonts w:ascii="Maiandra GD" w:hAnsi="Maiandra GD"/>
          <w:b/>
          <w:sz w:val="32"/>
          <w:szCs w:val="32"/>
          <w:lang w:val="en-NZ"/>
        </w:rPr>
      </w:pPr>
      <w:r w:rsidRPr="00583003">
        <w:rPr>
          <w:rFonts w:ascii="Maiandra GD" w:hAnsi="Maiandra GD"/>
          <w:b/>
          <w:sz w:val="32"/>
          <w:szCs w:val="32"/>
          <w:lang w:val="en-NZ"/>
        </w:rPr>
        <w:t>Pro Chancellor and Chair of the USP Council;</w:t>
      </w:r>
    </w:p>
    <w:p w14:paraId="6ED877A5" w14:textId="77777777" w:rsidR="00CE5610" w:rsidRPr="00583003" w:rsidRDefault="00CE5610" w:rsidP="00680984">
      <w:pPr>
        <w:rPr>
          <w:rFonts w:ascii="Maiandra GD" w:hAnsi="Maiandra GD"/>
          <w:b/>
          <w:sz w:val="32"/>
          <w:szCs w:val="32"/>
          <w:lang w:val="en-NZ"/>
        </w:rPr>
      </w:pPr>
    </w:p>
    <w:p w14:paraId="0172E7F6" w14:textId="77777777" w:rsidR="008130FF" w:rsidRPr="00583003" w:rsidRDefault="008130FF" w:rsidP="00680984">
      <w:pPr>
        <w:rPr>
          <w:rFonts w:ascii="Maiandra GD" w:hAnsi="Maiandra GD"/>
          <w:b/>
          <w:sz w:val="32"/>
          <w:szCs w:val="32"/>
          <w:lang w:val="en-NZ"/>
        </w:rPr>
      </w:pPr>
      <w:r w:rsidRPr="00583003">
        <w:rPr>
          <w:rFonts w:ascii="Maiandra GD" w:hAnsi="Maiandra GD"/>
          <w:b/>
          <w:sz w:val="32"/>
          <w:szCs w:val="32"/>
          <w:lang w:val="en-NZ"/>
        </w:rPr>
        <w:t>The Vice Chancellor and President of the University;</w:t>
      </w:r>
    </w:p>
    <w:p w14:paraId="303974F3" w14:textId="77777777" w:rsidR="00CE5610" w:rsidRPr="00583003" w:rsidRDefault="00CE5610" w:rsidP="00680984">
      <w:pPr>
        <w:rPr>
          <w:rFonts w:ascii="Maiandra GD" w:hAnsi="Maiandra GD"/>
          <w:b/>
          <w:sz w:val="32"/>
          <w:szCs w:val="32"/>
          <w:lang w:val="en-NZ"/>
        </w:rPr>
      </w:pPr>
    </w:p>
    <w:p w14:paraId="27486B0B" w14:textId="77777777" w:rsidR="008130FF" w:rsidRPr="00583003" w:rsidRDefault="008130FF" w:rsidP="00680984">
      <w:pPr>
        <w:rPr>
          <w:rFonts w:ascii="Maiandra GD" w:hAnsi="Maiandra GD"/>
          <w:b/>
          <w:sz w:val="32"/>
          <w:szCs w:val="32"/>
          <w:lang w:val="en-NZ"/>
        </w:rPr>
      </w:pPr>
      <w:r w:rsidRPr="00583003">
        <w:rPr>
          <w:rFonts w:ascii="Maiandra GD" w:hAnsi="Maiandra GD"/>
          <w:b/>
          <w:sz w:val="32"/>
          <w:szCs w:val="32"/>
          <w:lang w:val="en-NZ"/>
        </w:rPr>
        <w:t>USP Council Members;</w:t>
      </w:r>
    </w:p>
    <w:p w14:paraId="203F3F08" w14:textId="77777777" w:rsidR="00CE5610" w:rsidRPr="00583003" w:rsidRDefault="00CE5610" w:rsidP="00680984">
      <w:pPr>
        <w:rPr>
          <w:rFonts w:ascii="Maiandra GD" w:hAnsi="Maiandra GD"/>
          <w:b/>
          <w:sz w:val="32"/>
          <w:szCs w:val="32"/>
          <w:lang w:val="en-NZ"/>
        </w:rPr>
      </w:pPr>
    </w:p>
    <w:p w14:paraId="3561D050" w14:textId="77777777" w:rsidR="008130FF" w:rsidRPr="00583003" w:rsidRDefault="00CE5610" w:rsidP="00680984">
      <w:pPr>
        <w:rPr>
          <w:rFonts w:ascii="Maiandra GD" w:hAnsi="Maiandra GD"/>
          <w:b/>
          <w:sz w:val="32"/>
          <w:szCs w:val="32"/>
          <w:lang w:val="en-NZ"/>
        </w:rPr>
      </w:pPr>
      <w:r w:rsidRPr="00583003">
        <w:rPr>
          <w:rFonts w:ascii="Maiandra GD" w:hAnsi="Maiandra GD"/>
          <w:b/>
          <w:sz w:val="32"/>
          <w:szCs w:val="32"/>
          <w:lang w:val="en-NZ"/>
        </w:rPr>
        <w:t>Heads of Education S</w:t>
      </w:r>
      <w:r w:rsidR="008130FF" w:rsidRPr="00583003">
        <w:rPr>
          <w:rFonts w:ascii="Maiandra GD" w:hAnsi="Maiandra GD"/>
          <w:b/>
          <w:sz w:val="32"/>
          <w:szCs w:val="32"/>
          <w:lang w:val="en-NZ"/>
        </w:rPr>
        <w:t>ystems from the Pacific and</w:t>
      </w:r>
      <w:r w:rsidRPr="00583003">
        <w:rPr>
          <w:rFonts w:ascii="Maiandra GD" w:hAnsi="Maiandra GD"/>
          <w:b/>
          <w:sz w:val="32"/>
          <w:szCs w:val="32"/>
          <w:lang w:val="en-NZ"/>
        </w:rPr>
        <w:t xml:space="preserve"> Members of D</w:t>
      </w:r>
      <w:r w:rsidR="008130FF" w:rsidRPr="00583003">
        <w:rPr>
          <w:rFonts w:ascii="Maiandra GD" w:hAnsi="Maiandra GD"/>
          <w:b/>
          <w:sz w:val="32"/>
          <w:szCs w:val="32"/>
          <w:lang w:val="en-NZ"/>
        </w:rPr>
        <w:t>elegation;</w:t>
      </w:r>
    </w:p>
    <w:p w14:paraId="04816A51" w14:textId="77777777" w:rsidR="00CE5610" w:rsidRPr="00583003" w:rsidRDefault="00CE5610" w:rsidP="00680984">
      <w:pPr>
        <w:rPr>
          <w:rFonts w:ascii="Maiandra GD" w:hAnsi="Maiandra GD"/>
          <w:b/>
          <w:sz w:val="32"/>
          <w:szCs w:val="32"/>
          <w:lang w:val="en-NZ"/>
        </w:rPr>
      </w:pPr>
    </w:p>
    <w:p w14:paraId="73D847BD" w14:textId="77777777" w:rsidR="00CE5610" w:rsidRPr="00583003" w:rsidRDefault="008130FF" w:rsidP="00680984">
      <w:pPr>
        <w:rPr>
          <w:rFonts w:ascii="Maiandra GD" w:hAnsi="Maiandra GD"/>
          <w:b/>
          <w:sz w:val="32"/>
          <w:szCs w:val="32"/>
          <w:lang w:val="en-NZ"/>
        </w:rPr>
      </w:pPr>
      <w:r w:rsidRPr="00583003">
        <w:rPr>
          <w:rFonts w:ascii="Maiandra GD" w:hAnsi="Maiandra GD"/>
          <w:b/>
          <w:sz w:val="32"/>
          <w:szCs w:val="32"/>
          <w:lang w:val="en-NZ"/>
        </w:rPr>
        <w:t>Honoured Guests;</w:t>
      </w:r>
    </w:p>
    <w:p w14:paraId="4B452534" w14:textId="77777777" w:rsidR="008130FF" w:rsidRPr="00583003" w:rsidRDefault="008130FF" w:rsidP="00680984">
      <w:pPr>
        <w:rPr>
          <w:rFonts w:ascii="Maiandra GD" w:hAnsi="Maiandra GD"/>
          <w:b/>
          <w:sz w:val="32"/>
          <w:szCs w:val="32"/>
          <w:lang w:val="en-NZ"/>
        </w:rPr>
      </w:pPr>
    </w:p>
    <w:p w14:paraId="36B12C5C" w14:textId="77777777" w:rsidR="008130FF" w:rsidRPr="00583003" w:rsidRDefault="008130FF" w:rsidP="00680984">
      <w:pPr>
        <w:rPr>
          <w:rFonts w:ascii="Maiandra GD" w:hAnsi="Maiandra GD"/>
          <w:b/>
          <w:sz w:val="32"/>
          <w:szCs w:val="32"/>
          <w:lang w:val="en-NZ"/>
        </w:rPr>
      </w:pPr>
      <w:proofErr w:type="gramStart"/>
      <w:r w:rsidRPr="00583003">
        <w:rPr>
          <w:rFonts w:ascii="Maiandra GD" w:hAnsi="Maiandra GD"/>
          <w:b/>
          <w:sz w:val="32"/>
          <w:szCs w:val="32"/>
          <w:lang w:val="en-NZ"/>
        </w:rPr>
        <w:t>Ladies and Gentlemen</w:t>
      </w:r>
      <w:r w:rsidR="00CE5610" w:rsidRPr="00583003">
        <w:rPr>
          <w:rFonts w:ascii="Maiandra GD" w:hAnsi="Maiandra GD"/>
          <w:b/>
          <w:sz w:val="32"/>
          <w:szCs w:val="32"/>
          <w:lang w:val="en-NZ"/>
        </w:rPr>
        <w:t>.</w:t>
      </w:r>
      <w:proofErr w:type="gramEnd"/>
    </w:p>
    <w:p w14:paraId="45FF918D" w14:textId="77777777" w:rsidR="008130FF" w:rsidRPr="00680984" w:rsidRDefault="008130FF" w:rsidP="005007B8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</w:p>
    <w:p w14:paraId="787F96AD" w14:textId="77777777" w:rsidR="00BE2962" w:rsidRDefault="008130FF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  <w:r w:rsidRPr="001327C1">
        <w:rPr>
          <w:rFonts w:ascii="Maiandra GD" w:hAnsi="Maiandra GD"/>
          <w:sz w:val="36"/>
          <w:szCs w:val="36"/>
          <w:lang w:val="en-NZ"/>
        </w:rPr>
        <w:t>Bula Vinaka and a very</w:t>
      </w:r>
      <w:r w:rsidR="00B501E7" w:rsidRPr="001327C1">
        <w:rPr>
          <w:rFonts w:ascii="Maiandra GD" w:hAnsi="Maiandra GD"/>
          <w:sz w:val="36"/>
          <w:szCs w:val="36"/>
          <w:lang w:val="en-NZ"/>
        </w:rPr>
        <w:t xml:space="preserve"> good morning to </w:t>
      </w:r>
      <w:r w:rsidR="00042A2C">
        <w:rPr>
          <w:rFonts w:ascii="Maiandra GD" w:hAnsi="Maiandra GD"/>
          <w:sz w:val="36"/>
          <w:szCs w:val="36"/>
          <w:lang w:val="en-NZ"/>
        </w:rPr>
        <w:t xml:space="preserve">you all. </w:t>
      </w:r>
    </w:p>
    <w:p w14:paraId="51C45D7D" w14:textId="77777777" w:rsidR="00042A2C" w:rsidRDefault="00042A2C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</w:p>
    <w:p w14:paraId="75435AF3" w14:textId="6E2767F4" w:rsidR="00042A2C" w:rsidRDefault="00042A2C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  <w:r>
        <w:rPr>
          <w:rFonts w:ascii="Maiandra GD" w:hAnsi="Maiandra GD"/>
          <w:sz w:val="36"/>
          <w:szCs w:val="36"/>
          <w:lang w:val="en-NZ"/>
        </w:rPr>
        <w:lastRenderedPageBreak/>
        <w:t xml:space="preserve">It’s a great pleasure to be here today </w:t>
      </w:r>
      <w:r w:rsidR="002B1715" w:rsidRPr="001327C1">
        <w:rPr>
          <w:rFonts w:ascii="Maiandra GD" w:hAnsi="Maiandra GD"/>
          <w:sz w:val="36"/>
          <w:szCs w:val="36"/>
          <w:lang w:val="en-NZ"/>
        </w:rPr>
        <w:t xml:space="preserve">to address the </w:t>
      </w:r>
      <w:r w:rsidR="00A361EB" w:rsidRPr="001327C1">
        <w:rPr>
          <w:rFonts w:ascii="Maiandra GD" w:hAnsi="Maiandra GD"/>
          <w:sz w:val="36"/>
          <w:szCs w:val="36"/>
          <w:lang w:val="en-NZ"/>
        </w:rPr>
        <w:t>79</w:t>
      </w:r>
      <w:r w:rsidR="00A361EB" w:rsidRPr="001327C1">
        <w:rPr>
          <w:rFonts w:ascii="Maiandra GD" w:hAnsi="Maiandra GD"/>
          <w:sz w:val="36"/>
          <w:szCs w:val="36"/>
          <w:vertAlign w:val="superscript"/>
          <w:lang w:val="en-NZ"/>
        </w:rPr>
        <w:t>th</w:t>
      </w:r>
      <w:r w:rsidR="00A361EB" w:rsidRPr="001327C1">
        <w:rPr>
          <w:rFonts w:ascii="Maiandra GD" w:hAnsi="Maiandra GD"/>
          <w:sz w:val="36"/>
          <w:szCs w:val="36"/>
          <w:lang w:val="en-NZ"/>
        </w:rPr>
        <w:t xml:space="preserve"> Council</w:t>
      </w:r>
      <w:r w:rsidR="0092653E">
        <w:rPr>
          <w:rFonts w:ascii="Maiandra GD" w:hAnsi="Maiandra GD"/>
          <w:sz w:val="36"/>
          <w:szCs w:val="36"/>
          <w:lang w:val="en-NZ"/>
        </w:rPr>
        <w:t xml:space="preserve"> M</w:t>
      </w:r>
      <w:r w:rsidR="008130FF" w:rsidRPr="001327C1">
        <w:rPr>
          <w:rFonts w:ascii="Maiandra GD" w:hAnsi="Maiandra GD"/>
          <w:sz w:val="36"/>
          <w:szCs w:val="36"/>
          <w:lang w:val="en-NZ"/>
        </w:rPr>
        <w:t>eeting</w:t>
      </w:r>
      <w:r w:rsidR="002B1715" w:rsidRPr="001327C1">
        <w:rPr>
          <w:rFonts w:ascii="Maiandra GD" w:hAnsi="Maiandra GD"/>
          <w:sz w:val="36"/>
          <w:szCs w:val="36"/>
          <w:lang w:val="en-NZ"/>
        </w:rPr>
        <w:t xml:space="preserve"> of </w:t>
      </w:r>
      <w:r>
        <w:rPr>
          <w:rFonts w:ascii="Maiandra GD" w:hAnsi="Maiandra GD"/>
          <w:sz w:val="36"/>
          <w:szCs w:val="36"/>
          <w:lang w:val="en-NZ"/>
        </w:rPr>
        <w:t>t</w:t>
      </w:r>
      <w:r w:rsidR="002B1715" w:rsidRPr="001327C1">
        <w:rPr>
          <w:rFonts w:ascii="Maiandra GD" w:hAnsi="Maiandra GD"/>
          <w:sz w:val="36"/>
          <w:szCs w:val="36"/>
          <w:lang w:val="en-NZ"/>
        </w:rPr>
        <w:t xml:space="preserve">he University of the South Pacific. To the Honourable Ministers of Education and to all those who have travelled from afar to be here for the meeting, I </w:t>
      </w:r>
      <w:r w:rsidR="00FE0CCD" w:rsidRPr="001327C1">
        <w:rPr>
          <w:rFonts w:ascii="Maiandra GD" w:hAnsi="Maiandra GD"/>
          <w:sz w:val="36"/>
          <w:szCs w:val="36"/>
          <w:lang w:val="en-NZ"/>
        </w:rPr>
        <w:t>extend</w:t>
      </w:r>
      <w:r w:rsidR="0066079E">
        <w:rPr>
          <w:rFonts w:ascii="Maiandra GD" w:hAnsi="Maiandra GD"/>
          <w:sz w:val="36"/>
          <w:szCs w:val="36"/>
          <w:lang w:val="en-NZ"/>
        </w:rPr>
        <w:t xml:space="preserve"> a special welcome.</w:t>
      </w:r>
    </w:p>
    <w:p w14:paraId="3405149D" w14:textId="77777777" w:rsidR="00042A2C" w:rsidRDefault="00042A2C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</w:p>
    <w:p w14:paraId="748589CA" w14:textId="7CC75B8E" w:rsidR="00AD0EF5" w:rsidRDefault="00042A2C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  <w:r>
        <w:rPr>
          <w:rFonts w:ascii="Maiandra GD" w:hAnsi="Maiandra GD"/>
          <w:sz w:val="36"/>
          <w:szCs w:val="36"/>
          <w:lang w:val="en-NZ"/>
        </w:rPr>
        <w:t>You’ve come to Fiji at a very important and exciting juncture in our history. As you are no doubt aware, last month Fiji conducted a general election based</w:t>
      </w:r>
      <w:r w:rsidR="00A07865">
        <w:rPr>
          <w:rFonts w:ascii="Maiandra GD" w:hAnsi="Maiandra GD"/>
          <w:sz w:val="36"/>
          <w:szCs w:val="36"/>
          <w:lang w:val="en-NZ"/>
        </w:rPr>
        <w:t xml:space="preserve"> for the first time</w:t>
      </w:r>
      <w:r>
        <w:rPr>
          <w:rFonts w:ascii="Maiandra GD" w:hAnsi="Maiandra GD"/>
          <w:sz w:val="36"/>
          <w:szCs w:val="36"/>
          <w:lang w:val="en-NZ"/>
        </w:rPr>
        <w:t xml:space="preserve"> on the truly democratic principle of equal votes of equal value. </w:t>
      </w:r>
      <w:r w:rsidR="00AD0EF5">
        <w:rPr>
          <w:rFonts w:ascii="Maiandra GD" w:hAnsi="Maiandra GD"/>
          <w:sz w:val="36"/>
          <w:szCs w:val="36"/>
          <w:lang w:val="en-NZ"/>
        </w:rPr>
        <w:t xml:space="preserve">Removing the legal enforcement of ethnic voting was essential to creating a modern nation-state in Fiji. </w:t>
      </w:r>
    </w:p>
    <w:p w14:paraId="2FC39211" w14:textId="77777777" w:rsidR="00AD0EF5" w:rsidRDefault="00AD0EF5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</w:p>
    <w:p w14:paraId="41F49A16" w14:textId="4204086A" w:rsidR="00FE0CCD" w:rsidRDefault="00042A2C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  <w:r>
        <w:rPr>
          <w:rFonts w:ascii="Maiandra GD" w:hAnsi="Maiandra GD"/>
          <w:sz w:val="36"/>
          <w:szCs w:val="36"/>
          <w:lang w:val="en-NZ"/>
        </w:rPr>
        <w:t>The election it</w:t>
      </w:r>
      <w:r w:rsidR="00BD05E2">
        <w:rPr>
          <w:rFonts w:ascii="Maiandra GD" w:hAnsi="Maiandra GD"/>
          <w:sz w:val="36"/>
          <w:szCs w:val="36"/>
          <w:lang w:val="en-NZ"/>
        </w:rPr>
        <w:t>s</w:t>
      </w:r>
      <w:r>
        <w:rPr>
          <w:rFonts w:ascii="Maiandra GD" w:hAnsi="Maiandra GD"/>
          <w:sz w:val="36"/>
          <w:szCs w:val="36"/>
          <w:lang w:val="en-NZ"/>
        </w:rPr>
        <w:t xml:space="preserve">elf was deemed free and fair and has </w:t>
      </w:r>
      <w:r w:rsidR="00A07865">
        <w:rPr>
          <w:rFonts w:ascii="Maiandra GD" w:hAnsi="Maiandra GD"/>
          <w:sz w:val="36"/>
          <w:szCs w:val="36"/>
          <w:lang w:val="en-NZ"/>
        </w:rPr>
        <w:t xml:space="preserve">been met with a </w:t>
      </w:r>
      <w:r w:rsidR="002F4523">
        <w:rPr>
          <w:rFonts w:ascii="Maiandra GD" w:hAnsi="Maiandra GD"/>
          <w:sz w:val="36"/>
          <w:szCs w:val="36"/>
          <w:lang w:val="en-NZ"/>
        </w:rPr>
        <w:t xml:space="preserve">chorus </w:t>
      </w:r>
      <w:r w:rsidR="0066079E">
        <w:rPr>
          <w:rFonts w:ascii="Maiandra GD" w:hAnsi="Maiandra GD"/>
          <w:sz w:val="36"/>
          <w:szCs w:val="36"/>
          <w:lang w:val="en-NZ"/>
        </w:rPr>
        <w:t xml:space="preserve">of support from our neighbours and friends around the globe. </w:t>
      </w:r>
      <w:r>
        <w:rPr>
          <w:rFonts w:ascii="Maiandra GD" w:hAnsi="Maiandra GD"/>
          <w:sz w:val="36"/>
          <w:szCs w:val="36"/>
          <w:lang w:val="en-NZ"/>
        </w:rPr>
        <w:t xml:space="preserve"> </w:t>
      </w:r>
    </w:p>
    <w:p w14:paraId="5FC809AB" w14:textId="77777777" w:rsidR="002B07F0" w:rsidRDefault="002B07F0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</w:p>
    <w:p w14:paraId="38EBE470" w14:textId="468A7DAC" w:rsidR="00CF217B" w:rsidRDefault="00CC7A13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  <w:r>
        <w:rPr>
          <w:rFonts w:ascii="Maiandra GD" w:hAnsi="Maiandra GD"/>
          <w:sz w:val="36"/>
          <w:szCs w:val="36"/>
          <w:lang w:val="en-NZ"/>
        </w:rPr>
        <w:t xml:space="preserve">The whole </w:t>
      </w:r>
      <w:r w:rsidR="002F4523">
        <w:rPr>
          <w:rFonts w:ascii="Maiandra GD" w:hAnsi="Maiandra GD"/>
          <w:sz w:val="36"/>
          <w:szCs w:val="36"/>
          <w:lang w:val="en-NZ"/>
        </w:rPr>
        <w:t xml:space="preserve">process </w:t>
      </w:r>
      <w:r w:rsidR="0066079E">
        <w:rPr>
          <w:rFonts w:ascii="Maiandra GD" w:hAnsi="Maiandra GD"/>
          <w:sz w:val="36"/>
          <w:szCs w:val="36"/>
          <w:lang w:val="en-NZ"/>
        </w:rPr>
        <w:t xml:space="preserve">came to a climax </w:t>
      </w:r>
      <w:r w:rsidR="002F4523">
        <w:rPr>
          <w:rFonts w:ascii="Maiandra GD" w:hAnsi="Maiandra GD"/>
          <w:sz w:val="36"/>
          <w:szCs w:val="36"/>
          <w:lang w:val="en-NZ"/>
        </w:rPr>
        <w:t>when, e</w:t>
      </w:r>
      <w:r w:rsidR="002B07F0">
        <w:rPr>
          <w:rFonts w:ascii="Maiandra GD" w:hAnsi="Maiandra GD"/>
          <w:sz w:val="36"/>
          <w:szCs w:val="36"/>
          <w:lang w:val="en-NZ"/>
        </w:rPr>
        <w:t>arlier this month, the members of Parl</w:t>
      </w:r>
      <w:r w:rsidR="00BD05E2">
        <w:rPr>
          <w:rFonts w:ascii="Maiandra GD" w:hAnsi="Maiandra GD"/>
          <w:sz w:val="36"/>
          <w:szCs w:val="36"/>
          <w:lang w:val="en-NZ"/>
        </w:rPr>
        <w:t xml:space="preserve">iament were sworn in, </w:t>
      </w:r>
      <w:r w:rsidR="00BD05E2">
        <w:rPr>
          <w:rFonts w:ascii="Maiandra GD" w:hAnsi="Maiandra GD"/>
          <w:sz w:val="36"/>
          <w:szCs w:val="36"/>
          <w:lang w:val="en-NZ"/>
        </w:rPr>
        <w:lastRenderedPageBreak/>
        <w:t>officially</w:t>
      </w:r>
      <w:r w:rsidR="002B07F0">
        <w:rPr>
          <w:rFonts w:ascii="Maiandra GD" w:hAnsi="Maiandra GD"/>
          <w:sz w:val="36"/>
          <w:szCs w:val="36"/>
          <w:lang w:val="en-NZ"/>
        </w:rPr>
        <w:t xml:space="preserve"> launching our new democracy. It was a momentous occasion. Finally, </w:t>
      </w:r>
      <w:r w:rsidR="00042A2C">
        <w:rPr>
          <w:rFonts w:ascii="Maiandra GD" w:hAnsi="Maiandra GD"/>
          <w:sz w:val="36"/>
          <w:szCs w:val="36"/>
          <w:lang w:val="en-NZ"/>
        </w:rPr>
        <w:t>44 years after Independ</w:t>
      </w:r>
      <w:r w:rsidR="002B07F0">
        <w:rPr>
          <w:rFonts w:ascii="Maiandra GD" w:hAnsi="Maiandra GD"/>
          <w:sz w:val="36"/>
          <w:szCs w:val="36"/>
          <w:lang w:val="en-NZ"/>
        </w:rPr>
        <w:t xml:space="preserve">ence, </w:t>
      </w:r>
      <w:r w:rsidR="00A52BD7">
        <w:rPr>
          <w:rFonts w:ascii="Maiandra GD" w:hAnsi="Maiandra GD"/>
          <w:sz w:val="36"/>
          <w:szCs w:val="36"/>
          <w:lang w:val="en-NZ"/>
        </w:rPr>
        <w:t>we</w:t>
      </w:r>
      <w:r w:rsidR="0066079E">
        <w:rPr>
          <w:rFonts w:ascii="Maiandra GD" w:hAnsi="Maiandra GD"/>
          <w:sz w:val="36"/>
          <w:szCs w:val="36"/>
          <w:lang w:val="en-NZ"/>
        </w:rPr>
        <w:t xml:space="preserve"> ushered</w:t>
      </w:r>
      <w:r w:rsidR="002F4523">
        <w:rPr>
          <w:rFonts w:ascii="Maiandra GD" w:hAnsi="Maiandra GD"/>
          <w:sz w:val="36"/>
          <w:szCs w:val="36"/>
          <w:lang w:val="en-NZ"/>
        </w:rPr>
        <w:t xml:space="preserve"> </w:t>
      </w:r>
      <w:r w:rsidR="00A52BD7">
        <w:rPr>
          <w:rFonts w:ascii="Maiandra GD" w:hAnsi="Maiandra GD"/>
          <w:sz w:val="36"/>
          <w:szCs w:val="36"/>
          <w:lang w:val="en-NZ"/>
        </w:rPr>
        <w:t xml:space="preserve">in </w:t>
      </w:r>
      <w:r w:rsidR="00042A2C">
        <w:rPr>
          <w:rFonts w:ascii="Maiandra GD" w:hAnsi="Maiandra GD"/>
          <w:sz w:val="36"/>
          <w:szCs w:val="36"/>
          <w:lang w:val="en-NZ"/>
        </w:rPr>
        <w:t>a genuine democracy based on</w:t>
      </w:r>
      <w:r w:rsidR="0066079E">
        <w:rPr>
          <w:rFonts w:ascii="Maiandra GD" w:hAnsi="Maiandra GD"/>
          <w:sz w:val="36"/>
          <w:szCs w:val="36"/>
          <w:lang w:val="en-NZ"/>
        </w:rPr>
        <w:t xml:space="preserve"> a Constituion </w:t>
      </w:r>
      <w:r w:rsidR="00042A2C">
        <w:rPr>
          <w:rFonts w:ascii="Maiandra GD" w:hAnsi="Maiandra GD"/>
          <w:sz w:val="36"/>
          <w:szCs w:val="36"/>
          <w:lang w:val="en-NZ"/>
        </w:rPr>
        <w:t xml:space="preserve">that </w:t>
      </w:r>
      <w:r w:rsidR="0066079E">
        <w:rPr>
          <w:rFonts w:ascii="Maiandra GD" w:hAnsi="Maiandra GD"/>
          <w:sz w:val="36"/>
          <w:szCs w:val="36"/>
          <w:lang w:val="en-NZ"/>
        </w:rPr>
        <w:t xml:space="preserve">says </w:t>
      </w:r>
      <w:r w:rsidR="00042A2C">
        <w:rPr>
          <w:rFonts w:ascii="Maiandra GD" w:hAnsi="Maiandra GD"/>
          <w:sz w:val="36"/>
          <w:szCs w:val="36"/>
          <w:lang w:val="en-NZ"/>
        </w:rPr>
        <w:t>every person is</w:t>
      </w:r>
      <w:r w:rsidR="00A52BD7">
        <w:rPr>
          <w:rFonts w:ascii="Maiandra GD" w:hAnsi="Maiandra GD"/>
          <w:sz w:val="36"/>
          <w:szCs w:val="36"/>
          <w:lang w:val="en-NZ"/>
        </w:rPr>
        <w:t xml:space="preserve"> equal a</w:t>
      </w:r>
      <w:r w:rsidR="002F4523">
        <w:rPr>
          <w:rFonts w:ascii="Maiandra GD" w:hAnsi="Maiandra GD"/>
          <w:sz w:val="36"/>
          <w:szCs w:val="36"/>
          <w:lang w:val="en-NZ"/>
        </w:rPr>
        <w:t xml:space="preserve">nd we are all Fijians. From </w:t>
      </w:r>
      <w:r w:rsidR="0066079E">
        <w:rPr>
          <w:rFonts w:ascii="Maiandra GD" w:hAnsi="Maiandra GD"/>
          <w:sz w:val="36"/>
          <w:szCs w:val="36"/>
          <w:lang w:val="en-NZ"/>
        </w:rPr>
        <w:t xml:space="preserve">here </w:t>
      </w:r>
      <w:r w:rsidR="00A52BD7">
        <w:rPr>
          <w:rFonts w:ascii="Maiandra GD" w:hAnsi="Maiandra GD"/>
          <w:sz w:val="36"/>
          <w:szCs w:val="36"/>
          <w:lang w:val="en-NZ"/>
        </w:rPr>
        <w:t>there is no looking back. We have our eyes fixed firmly on the future a</w:t>
      </w:r>
      <w:r w:rsidR="0066079E">
        <w:rPr>
          <w:rFonts w:ascii="Maiandra GD" w:hAnsi="Maiandra GD"/>
          <w:sz w:val="36"/>
          <w:szCs w:val="36"/>
          <w:lang w:val="en-NZ"/>
        </w:rPr>
        <w:t xml:space="preserve">nd on fulfilling our vision of Fiji as </w:t>
      </w:r>
      <w:r w:rsidR="000767CF">
        <w:rPr>
          <w:rFonts w:ascii="Maiandra GD" w:hAnsi="Maiandra GD"/>
          <w:sz w:val="36"/>
          <w:szCs w:val="36"/>
          <w:lang w:val="en-NZ"/>
        </w:rPr>
        <w:t>a united and prosperous country</w:t>
      </w:r>
      <w:r w:rsidR="0066079E">
        <w:rPr>
          <w:rFonts w:ascii="Maiandra GD" w:hAnsi="Maiandra GD"/>
          <w:sz w:val="36"/>
          <w:szCs w:val="36"/>
          <w:lang w:val="en-NZ"/>
        </w:rPr>
        <w:t xml:space="preserve"> </w:t>
      </w:r>
      <w:r>
        <w:rPr>
          <w:rFonts w:ascii="Maiandra GD" w:hAnsi="Maiandra GD"/>
          <w:sz w:val="36"/>
          <w:szCs w:val="36"/>
          <w:lang w:val="en-NZ"/>
        </w:rPr>
        <w:t xml:space="preserve">and a leader in the Pacific. </w:t>
      </w:r>
    </w:p>
    <w:p w14:paraId="4CA775DA" w14:textId="77777777" w:rsidR="002B07F0" w:rsidRDefault="002B07F0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</w:p>
    <w:p w14:paraId="320D02E9" w14:textId="484DBAD5" w:rsidR="000153D8" w:rsidRPr="001327C1" w:rsidRDefault="002B07F0" w:rsidP="000153D8">
      <w:pPr>
        <w:shd w:val="clear" w:color="auto" w:fill="FFFFFF" w:themeFill="background1"/>
        <w:spacing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  <w:lang w:val="en-NZ"/>
        </w:rPr>
        <w:t xml:space="preserve">As Government, having won 32 seats </w:t>
      </w:r>
      <w:r w:rsidR="00A52BD7">
        <w:rPr>
          <w:rFonts w:ascii="Maiandra GD" w:hAnsi="Maiandra GD"/>
          <w:sz w:val="36"/>
          <w:szCs w:val="36"/>
          <w:lang w:val="en-NZ"/>
        </w:rPr>
        <w:t>in the 50 seat Parliament, we’</w:t>
      </w:r>
      <w:r>
        <w:rPr>
          <w:rFonts w:ascii="Maiandra GD" w:hAnsi="Maiandra GD"/>
          <w:sz w:val="36"/>
          <w:szCs w:val="36"/>
          <w:lang w:val="en-NZ"/>
        </w:rPr>
        <w:t xml:space="preserve">ve </w:t>
      </w:r>
      <w:r w:rsidR="00A52BD7">
        <w:rPr>
          <w:rFonts w:ascii="Maiandra GD" w:hAnsi="Maiandra GD"/>
          <w:sz w:val="36"/>
          <w:szCs w:val="36"/>
          <w:lang w:val="en-NZ"/>
        </w:rPr>
        <w:t xml:space="preserve">been given </w:t>
      </w:r>
      <w:r>
        <w:rPr>
          <w:rFonts w:ascii="Maiandra GD" w:hAnsi="Maiandra GD"/>
          <w:sz w:val="36"/>
          <w:szCs w:val="36"/>
          <w:lang w:val="en-NZ"/>
        </w:rPr>
        <w:t xml:space="preserve">a decisive mandate </w:t>
      </w:r>
      <w:r w:rsidR="00A52BD7">
        <w:rPr>
          <w:rFonts w:ascii="Maiandra GD" w:hAnsi="Maiandra GD"/>
          <w:sz w:val="36"/>
          <w:szCs w:val="36"/>
          <w:lang w:val="en-NZ"/>
        </w:rPr>
        <w:t>by the people to continue with our ambitious</w:t>
      </w:r>
      <w:r>
        <w:rPr>
          <w:rFonts w:ascii="Maiandra GD" w:hAnsi="Maiandra GD"/>
          <w:sz w:val="36"/>
          <w:szCs w:val="36"/>
          <w:lang w:val="en-NZ"/>
        </w:rPr>
        <w:t xml:space="preserve"> program of reform and development</w:t>
      </w:r>
      <w:r w:rsidR="002F4523">
        <w:rPr>
          <w:rFonts w:ascii="Maiandra GD" w:hAnsi="Maiandra GD"/>
          <w:sz w:val="36"/>
          <w:szCs w:val="36"/>
          <w:lang w:val="en-NZ"/>
        </w:rPr>
        <w:t xml:space="preserve">, </w:t>
      </w:r>
      <w:r w:rsidR="000153D8">
        <w:rPr>
          <w:rFonts w:ascii="Maiandra GD" w:hAnsi="Maiandra GD"/>
          <w:sz w:val="36"/>
          <w:szCs w:val="36"/>
          <w:lang w:val="en-NZ"/>
        </w:rPr>
        <w:t>which has</w:t>
      </w:r>
      <w:r w:rsidR="0066079E">
        <w:rPr>
          <w:rFonts w:ascii="Maiandra GD" w:hAnsi="Maiandra GD"/>
          <w:sz w:val="36"/>
          <w:szCs w:val="36"/>
          <w:lang w:val="en-NZ"/>
        </w:rPr>
        <w:t xml:space="preserve"> been</w:t>
      </w:r>
      <w:r w:rsidR="000153D8">
        <w:rPr>
          <w:rFonts w:ascii="Maiandra GD" w:hAnsi="Maiandra GD"/>
          <w:sz w:val="36"/>
          <w:szCs w:val="36"/>
          <w:lang w:val="en-NZ"/>
        </w:rPr>
        <w:t xml:space="preserve"> underway for the past seven years. </w:t>
      </w:r>
      <w:r w:rsidR="000153D8">
        <w:rPr>
          <w:rFonts w:ascii="Maiandra GD" w:hAnsi="Maiandra GD"/>
          <w:sz w:val="36"/>
          <w:szCs w:val="36"/>
          <w:shd w:val="clear" w:color="auto" w:fill="FFFFFF" w:themeFill="background1"/>
        </w:rPr>
        <w:t xml:space="preserve">We </w:t>
      </w:r>
      <w:r w:rsidR="000153D8" w:rsidRPr="001327C1">
        <w:rPr>
          <w:rFonts w:ascii="Maiandra GD" w:hAnsi="Maiandra GD"/>
          <w:sz w:val="36"/>
          <w:szCs w:val="36"/>
          <w:shd w:val="clear" w:color="auto" w:fill="FFFFFF" w:themeFill="background1"/>
        </w:rPr>
        <w:t xml:space="preserve">intend to </w:t>
      </w:r>
      <w:r w:rsidR="000153D8">
        <w:rPr>
          <w:rFonts w:ascii="Maiandra GD" w:hAnsi="Maiandra GD"/>
          <w:sz w:val="36"/>
          <w:szCs w:val="36"/>
          <w:shd w:val="clear" w:color="auto" w:fill="FFFFFF" w:themeFill="background1"/>
        </w:rPr>
        <w:t xml:space="preserve">continue </w:t>
      </w:r>
      <w:r w:rsidR="002F4523">
        <w:rPr>
          <w:rFonts w:ascii="Maiandra GD" w:hAnsi="Maiandra GD"/>
          <w:sz w:val="36"/>
          <w:szCs w:val="36"/>
          <w:shd w:val="clear" w:color="auto" w:fill="FFFFFF" w:themeFill="background1"/>
        </w:rPr>
        <w:t xml:space="preserve">to </w:t>
      </w:r>
      <w:r w:rsidR="000153D8" w:rsidRPr="001327C1">
        <w:rPr>
          <w:rFonts w:ascii="Maiandra GD" w:hAnsi="Maiandra GD"/>
          <w:sz w:val="36"/>
          <w:szCs w:val="36"/>
          <w:shd w:val="clear" w:color="auto" w:fill="FFFFFF" w:themeFill="background1"/>
        </w:rPr>
        <w:t>run an inclusive Government</w:t>
      </w:r>
      <w:r w:rsidR="002F4523">
        <w:rPr>
          <w:rFonts w:ascii="Maiandra GD" w:hAnsi="Maiandra GD"/>
          <w:sz w:val="36"/>
          <w:szCs w:val="36"/>
          <w:shd w:val="clear" w:color="auto" w:fill="FFFFFF" w:themeFill="background1"/>
        </w:rPr>
        <w:t xml:space="preserve"> that takes into account</w:t>
      </w:r>
      <w:r w:rsidR="000153D8" w:rsidRPr="001327C1">
        <w:rPr>
          <w:rFonts w:ascii="Maiandra GD" w:hAnsi="Maiandra GD"/>
          <w:sz w:val="36"/>
          <w:szCs w:val="36"/>
          <w:shd w:val="clear" w:color="auto" w:fill="FFFFFF" w:themeFill="background1"/>
        </w:rPr>
        <w:t xml:space="preserve"> the needs and concerns of </w:t>
      </w:r>
      <w:r w:rsidR="002F4523">
        <w:rPr>
          <w:rFonts w:ascii="Maiandra GD" w:hAnsi="Maiandra GD"/>
          <w:sz w:val="36"/>
          <w:szCs w:val="36"/>
          <w:shd w:val="clear" w:color="auto" w:fill="FFFFFF" w:themeFill="background1"/>
        </w:rPr>
        <w:t xml:space="preserve">all </w:t>
      </w:r>
      <w:r w:rsidR="000153D8" w:rsidRPr="001327C1">
        <w:rPr>
          <w:rFonts w:ascii="Maiandra GD" w:hAnsi="Maiandra GD"/>
          <w:sz w:val="36"/>
          <w:szCs w:val="36"/>
          <w:shd w:val="clear" w:color="auto" w:fill="FFFFFF" w:themeFill="background1"/>
        </w:rPr>
        <w:t>Fijian</w:t>
      </w:r>
      <w:r w:rsidR="002F4523">
        <w:rPr>
          <w:rFonts w:ascii="Maiandra GD" w:hAnsi="Maiandra GD"/>
          <w:sz w:val="36"/>
          <w:szCs w:val="36"/>
          <w:shd w:val="clear" w:color="auto" w:fill="FFFFFF" w:themeFill="background1"/>
        </w:rPr>
        <w:t>s when formulating</w:t>
      </w:r>
      <w:r w:rsidR="000153D8" w:rsidRPr="001327C1">
        <w:rPr>
          <w:rFonts w:ascii="Maiandra GD" w:hAnsi="Maiandra GD"/>
          <w:sz w:val="36"/>
          <w:szCs w:val="36"/>
          <w:shd w:val="clear" w:color="auto" w:fill="FFFFFF" w:themeFill="background1"/>
        </w:rPr>
        <w:t xml:space="preserve"> </w:t>
      </w:r>
      <w:r w:rsidR="0066079E">
        <w:rPr>
          <w:rFonts w:ascii="Maiandra GD" w:hAnsi="Maiandra GD"/>
          <w:sz w:val="36"/>
          <w:szCs w:val="36"/>
          <w:shd w:val="clear" w:color="auto" w:fill="FFFFFF" w:themeFill="background1"/>
        </w:rPr>
        <w:t xml:space="preserve">new </w:t>
      </w:r>
      <w:r w:rsidR="000153D8" w:rsidRPr="001327C1">
        <w:rPr>
          <w:rFonts w:ascii="Maiandra GD" w:hAnsi="Maiandra GD"/>
          <w:sz w:val="36"/>
          <w:szCs w:val="36"/>
          <w:shd w:val="clear" w:color="auto" w:fill="FFFFFF" w:themeFill="background1"/>
        </w:rPr>
        <w:t>policies</w:t>
      </w:r>
      <w:r w:rsidR="000767CF">
        <w:rPr>
          <w:rFonts w:ascii="Maiandra GD" w:hAnsi="Maiandra GD"/>
          <w:sz w:val="36"/>
          <w:szCs w:val="36"/>
          <w:shd w:val="clear" w:color="auto" w:fill="FFFFFF" w:themeFill="background1"/>
        </w:rPr>
        <w:t xml:space="preserve"> o</w:t>
      </w:r>
      <w:r w:rsidR="0066079E">
        <w:rPr>
          <w:rFonts w:ascii="Maiandra GD" w:hAnsi="Maiandra GD"/>
          <w:sz w:val="36"/>
          <w:szCs w:val="36"/>
          <w:shd w:val="clear" w:color="auto" w:fill="FFFFFF" w:themeFill="background1"/>
        </w:rPr>
        <w:t xml:space="preserve">r carrying out new developments. </w:t>
      </w:r>
    </w:p>
    <w:p w14:paraId="1ED9F483" w14:textId="77777777" w:rsidR="000153D8" w:rsidRDefault="000153D8" w:rsidP="00A52BD7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</w:p>
    <w:p w14:paraId="4F610BE1" w14:textId="6CF630E3" w:rsidR="00A52BD7" w:rsidRPr="00A52BD7" w:rsidRDefault="000153D8" w:rsidP="00A52BD7">
      <w:pPr>
        <w:spacing w:line="360" w:lineRule="auto"/>
        <w:jc w:val="both"/>
        <w:rPr>
          <w:rFonts w:ascii="Maiandra GD" w:hAnsi="Maiandra GD"/>
          <w:sz w:val="36"/>
          <w:szCs w:val="36"/>
          <w:lang w:val="en-US"/>
        </w:rPr>
      </w:pPr>
      <w:r>
        <w:rPr>
          <w:rFonts w:ascii="Maiandra GD" w:hAnsi="Maiandra GD"/>
          <w:sz w:val="36"/>
          <w:szCs w:val="36"/>
          <w:lang w:val="en-NZ"/>
        </w:rPr>
        <w:t xml:space="preserve">Our top priority will continue to be </w:t>
      </w:r>
      <w:r w:rsidR="00A52BD7">
        <w:rPr>
          <w:rFonts w:ascii="Maiandra GD" w:hAnsi="Maiandra GD"/>
          <w:sz w:val="36"/>
          <w:szCs w:val="36"/>
          <w:lang w:val="en-NZ"/>
        </w:rPr>
        <w:t xml:space="preserve">providing all Fijians </w:t>
      </w:r>
      <w:r w:rsidR="00A52BD7" w:rsidRPr="00A52BD7">
        <w:rPr>
          <w:rFonts w:ascii="Maiandra GD" w:hAnsi="Maiandra GD"/>
          <w:sz w:val="36"/>
          <w:szCs w:val="36"/>
          <w:lang w:val="en-US"/>
        </w:rPr>
        <w:t>with the things they need to empower themselves and improve their lives like</w:t>
      </w:r>
      <w:r w:rsidR="00A52BD7">
        <w:rPr>
          <w:rFonts w:ascii="Maiandra GD" w:hAnsi="Maiandra GD"/>
          <w:sz w:val="36"/>
          <w:szCs w:val="36"/>
          <w:lang w:val="en-US"/>
        </w:rPr>
        <w:t xml:space="preserve"> </w:t>
      </w:r>
      <w:r w:rsidR="00A52BD7" w:rsidRPr="00A52BD7">
        <w:rPr>
          <w:rFonts w:ascii="Maiandra GD" w:hAnsi="Maiandra GD"/>
          <w:sz w:val="36"/>
          <w:szCs w:val="36"/>
          <w:lang w:val="en-US"/>
        </w:rPr>
        <w:t xml:space="preserve">electricity, water, better health </w:t>
      </w:r>
      <w:r w:rsidR="00A52BD7" w:rsidRPr="00A52BD7">
        <w:rPr>
          <w:rFonts w:ascii="Maiandra GD" w:hAnsi="Maiandra GD"/>
          <w:sz w:val="36"/>
          <w:szCs w:val="36"/>
          <w:lang w:val="en-US"/>
        </w:rPr>
        <w:lastRenderedPageBreak/>
        <w:t>facilities, bett</w:t>
      </w:r>
      <w:r w:rsidR="00A52BD7">
        <w:rPr>
          <w:rFonts w:ascii="Maiandra GD" w:hAnsi="Maiandra GD"/>
          <w:sz w:val="36"/>
          <w:szCs w:val="36"/>
          <w:lang w:val="en-US"/>
        </w:rPr>
        <w:t xml:space="preserve">er roads and telecommunications, and of course, free education. </w:t>
      </w:r>
    </w:p>
    <w:p w14:paraId="1674D198" w14:textId="19F64297" w:rsidR="00F06C89" w:rsidRPr="002F4523" w:rsidRDefault="00AD1752" w:rsidP="002F4523">
      <w:pPr>
        <w:tabs>
          <w:tab w:val="left" w:pos="2089"/>
        </w:tabs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1327C1">
        <w:rPr>
          <w:rFonts w:ascii="Maiandra GD" w:hAnsi="Maiandra GD"/>
          <w:sz w:val="36"/>
          <w:szCs w:val="36"/>
        </w:rPr>
        <w:tab/>
      </w:r>
    </w:p>
    <w:p w14:paraId="438E9599" w14:textId="02684BFB" w:rsidR="008A0C8C" w:rsidRDefault="00076C20" w:rsidP="008A0C8C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  <w:r>
        <w:rPr>
          <w:rFonts w:ascii="Maiandra GD" w:hAnsi="Maiandra GD"/>
          <w:sz w:val="36"/>
          <w:szCs w:val="36"/>
          <w:lang w:val="en-US"/>
        </w:rPr>
        <w:t xml:space="preserve">Education </w:t>
      </w:r>
      <w:r w:rsidR="0066079E">
        <w:rPr>
          <w:rFonts w:ascii="Maiandra GD" w:hAnsi="Maiandra GD"/>
          <w:sz w:val="36"/>
          <w:szCs w:val="36"/>
          <w:lang w:val="en-US"/>
        </w:rPr>
        <w:t>is one of th</w:t>
      </w:r>
      <w:r>
        <w:rPr>
          <w:rFonts w:ascii="Maiandra GD" w:hAnsi="Maiandra GD"/>
          <w:sz w:val="36"/>
          <w:szCs w:val="36"/>
          <w:lang w:val="en-US"/>
        </w:rPr>
        <w:t>e most serious commitments we can mak</w:t>
      </w:r>
      <w:r w:rsidR="0066079E">
        <w:rPr>
          <w:rFonts w:ascii="Maiandra GD" w:hAnsi="Maiandra GD"/>
          <w:sz w:val="36"/>
          <w:szCs w:val="36"/>
          <w:lang w:val="en-US"/>
        </w:rPr>
        <w:t xml:space="preserve">e to improve the lives or our people </w:t>
      </w:r>
      <w:r w:rsidR="008A0C8C">
        <w:rPr>
          <w:rFonts w:ascii="Maiandra GD" w:hAnsi="Maiandra GD"/>
          <w:sz w:val="36"/>
          <w:szCs w:val="36"/>
          <w:lang w:val="en-US"/>
        </w:rPr>
        <w:t xml:space="preserve">and I’m personally </w:t>
      </w:r>
      <w:r>
        <w:rPr>
          <w:rFonts w:ascii="Maiandra GD" w:hAnsi="Maiandra GD"/>
          <w:sz w:val="36"/>
          <w:szCs w:val="36"/>
          <w:lang w:val="en-US"/>
        </w:rPr>
        <w:t>more proud of our</w:t>
      </w:r>
      <w:r w:rsidR="008A0C8C">
        <w:rPr>
          <w:rFonts w:ascii="Maiandra GD" w:hAnsi="Maiandra GD"/>
          <w:sz w:val="36"/>
          <w:szCs w:val="36"/>
          <w:lang w:val="en-US"/>
        </w:rPr>
        <w:t xml:space="preserve"> free schooling program than anything else we’ve ever done. </w:t>
      </w:r>
    </w:p>
    <w:p w14:paraId="63CB8049" w14:textId="77777777" w:rsidR="008A0C8C" w:rsidRDefault="008A0C8C" w:rsidP="008A0C8C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</w:p>
    <w:p w14:paraId="173E2C57" w14:textId="4820B2E3" w:rsidR="008A0C8C" w:rsidRPr="0075026D" w:rsidRDefault="008A0C8C" w:rsidP="008A0C8C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  <w:r w:rsidRPr="0075026D">
        <w:rPr>
          <w:rFonts w:ascii="Maiandra GD" w:hAnsi="Maiandra GD"/>
          <w:sz w:val="36"/>
          <w:szCs w:val="36"/>
          <w:lang w:val="en-US"/>
        </w:rPr>
        <w:t xml:space="preserve">We </w:t>
      </w:r>
      <w:r>
        <w:rPr>
          <w:rFonts w:ascii="Maiandra GD" w:hAnsi="Maiandra GD"/>
          <w:sz w:val="36"/>
          <w:szCs w:val="36"/>
          <w:lang w:val="en-US"/>
        </w:rPr>
        <w:t>want to secure a better future for our children and our children’s children and we believe that improving access to education all the way up to</w:t>
      </w:r>
      <w:r w:rsidR="002F4523">
        <w:rPr>
          <w:rFonts w:ascii="Maiandra GD" w:hAnsi="Maiandra GD"/>
          <w:sz w:val="36"/>
          <w:szCs w:val="36"/>
          <w:lang w:val="en-US"/>
        </w:rPr>
        <w:t xml:space="preserve"> the</w:t>
      </w:r>
      <w:r>
        <w:rPr>
          <w:rFonts w:ascii="Maiandra GD" w:hAnsi="Maiandra GD"/>
          <w:sz w:val="36"/>
          <w:szCs w:val="36"/>
          <w:lang w:val="en-US"/>
        </w:rPr>
        <w:t xml:space="preserve"> university level is one of the best ways to achieve this. </w:t>
      </w:r>
    </w:p>
    <w:p w14:paraId="699FB687" w14:textId="77777777" w:rsidR="00B5055D" w:rsidRDefault="00B5055D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</w:p>
    <w:p w14:paraId="77CD5431" w14:textId="0F2EB727" w:rsidR="00B5055D" w:rsidRDefault="002F4523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  <w:r>
        <w:rPr>
          <w:rFonts w:ascii="Maiandra GD" w:hAnsi="Maiandra GD"/>
          <w:sz w:val="36"/>
          <w:szCs w:val="36"/>
          <w:lang w:val="en-US"/>
        </w:rPr>
        <w:t>No longer does any child have to drop out of sch</w:t>
      </w:r>
      <w:r w:rsidR="00353853">
        <w:rPr>
          <w:rFonts w:ascii="Maiandra GD" w:hAnsi="Maiandra GD"/>
          <w:sz w:val="36"/>
          <w:szCs w:val="36"/>
          <w:lang w:val="en-US"/>
        </w:rPr>
        <w:t>ool because of financial strain</w:t>
      </w:r>
      <w:r w:rsidR="000767CF">
        <w:rPr>
          <w:rFonts w:ascii="Maiandra GD" w:hAnsi="Maiandra GD"/>
          <w:sz w:val="36"/>
          <w:szCs w:val="36"/>
          <w:lang w:val="en-US"/>
        </w:rPr>
        <w:t>s</w:t>
      </w:r>
      <w:r>
        <w:rPr>
          <w:rFonts w:ascii="Maiandra GD" w:hAnsi="Maiandra GD"/>
          <w:sz w:val="36"/>
          <w:szCs w:val="36"/>
          <w:lang w:val="en-US"/>
        </w:rPr>
        <w:t xml:space="preserve"> in the</w:t>
      </w:r>
      <w:r w:rsidR="000767CF">
        <w:rPr>
          <w:rFonts w:ascii="Maiandra GD" w:hAnsi="Maiandra GD"/>
          <w:sz w:val="36"/>
          <w:szCs w:val="36"/>
          <w:lang w:val="en-US"/>
        </w:rPr>
        <w:t>ir</w:t>
      </w:r>
      <w:r>
        <w:rPr>
          <w:rFonts w:ascii="Maiandra GD" w:hAnsi="Maiandra GD"/>
          <w:sz w:val="36"/>
          <w:szCs w:val="36"/>
          <w:lang w:val="en-US"/>
        </w:rPr>
        <w:t xml:space="preserve"> family. In fact, we’</w:t>
      </w:r>
      <w:r w:rsidR="00B5055D">
        <w:rPr>
          <w:rFonts w:ascii="Maiandra GD" w:hAnsi="Maiandra GD"/>
          <w:sz w:val="36"/>
          <w:szCs w:val="36"/>
          <w:lang w:val="en-US"/>
        </w:rPr>
        <w:t xml:space="preserve">re already beginning to see the benefits of providing free tuition to all primary and secondary school students in terms of increased enrollment and better attendance. </w:t>
      </w:r>
    </w:p>
    <w:p w14:paraId="5BFEE105" w14:textId="77777777" w:rsidR="00F013C1" w:rsidRDefault="00F013C1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</w:p>
    <w:p w14:paraId="798FF97A" w14:textId="19B12C21" w:rsidR="008111C0" w:rsidRDefault="008639AD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  <w:r>
        <w:rPr>
          <w:rFonts w:ascii="Maiandra GD" w:hAnsi="Maiandra GD"/>
          <w:sz w:val="36"/>
          <w:szCs w:val="36"/>
          <w:lang w:val="en-US"/>
        </w:rPr>
        <w:lastRenderedPageBreak/>
        <w:t xml:space="preserve">We now have plans underway to extend the </w:t>
      </w:r>
      <w:r w:rsidRPr="008639AD">
        <w:rPr>
          <w:rFonts w:ascii="Maiandra GD" w:hAnsi="Maiandra GD"/>
          <w:sz w:val="36"/>
          <w:szCs w:val="36"/>
          <w:lang w:val="en-US"/>
        </w:rPr>
        <w:t xml:space="preserve">current free education </w:t>
      </w:r>
      <w:r w:rsidR="00353853">
        <w:rPr>
          <w:rFonts w:ascii="Maiandra GD" w:hAnsi="Maiandra GD"/>
          <w:sz w:val="36"/>
          <w:szCs w:val="36"/>
          <w:lang w:val="en-US"/>
        </w:rPr>
        <w:t xml:space="preserve">program </w:t>
      </w:r>
      <w:r w:rsidRPr="008639AD">
        <w:rPr>
          <w:rFonts w:ascii="Maiandra GD" w:hAnsi="Maiandra GD"/>
          <w:sz w:val="36"/>
          <w:szCs w:val="36"/>
          <w:lang w:val="en-US"/>
        </w:rPr>
        <w:t>to pre-school students from the beginning of the second term in 2015.</w:t>
      </w:r>
      <w:r w:rsidR="008111C0">
        <w:rPr>
          <w:rFonts w:ascii="Maiandra GD" w:hAnsi="Maiandra GD"/>
          <w:sz w:val="36"/>
          <w:szCs w:val="36"/>
          <w:lang w:val="en-US"/>
        </w:rPr>
        <w:t xml:space="preserve"> </w:t>
      </w:r>
      <w:r w:rsidR="008111C0" w:rsidRPr="008111C0">
        <w:rPr>
          <w:rFonts w:ascii="Maiandra GD" w:hAnsi="Maiandra GD"/>
          <w:sz w:val="36"/>
          <w:szCs w:val="36"/>
          <w:lang w:val="en-US"/>
        </w:rPr>
        <w:t>Free education will be available one year before admission to primary school at recognised and accredited pre-schools.</w:t>
      </w:r>
    </w:p>
    <w:p w14:paraId="1BB4CA88" w14:textId="77777777" w:rsidR="008111C0" w:rsidRDefault="008111C0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</w:p>
    <w:p w14:paraId="5C0B5D8C" w14:textId="655F6F8F" w:rsidR="00F013C1" w:rsidRDefault="008111C0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  <w:r>
        <w:rPr>
          <w:rFonts w:ascii="Maiandra GD" w:hAnsi="Maiandra GD"/>
          <w:sz w:val="36"/>
          <w:szCs w:val="36"/>
          <w:lang w:val="en-US"/>
        </w:rPr>
        <w:t>T</w:t>
      </w:r>
      <w:r w:rsidR="000767CF">
        <w:rPr>
          <w:rFonts w:ascii="Maiandra GD" w:hAnsi="Maiandra GD"/>
          <w:sz w:val="36"/>
          <w:szCs w:val="36"/>
          <w:lang w:val="en-US"/>
        </w:rPr>
        <w:t xml:space="preserve">o cater for the higher </w:t>
      </w:r>
      <w:r w:rsidR="008639AD">
        <w:rPr>
          <w:rFonts w:ascii="Maiandra GD" w:hAnsi="Maiandra GD"/>
          <w:sz w:val="36"/>
          <w:szCs w:val="36"/>
          <w:lang w:val="en-US"/>
        </w:rPr>
        <w:t>enrollment</w:t>
      </w:r>
      <w:r w:rsidR="00487240">
        <w:rPr>
          <w:rFonts w:ascii="Maiandra GD" w:hAnsi="Maiandra GD"/>
          <w:sz w:val="36"/>
          <w:szCs w:val="36"/>
          <w:lang w:val="en-US"/>
        </w:rPr>
        <w:t xml:space="preserve">, we’re </w:t>
      </w:r>
      <w:r w:rsidR="000318EE">
        <w:rPr>
          <w:rFonts w:ascii="Maiandra GD" w:hAnsi="Maiandra GD"/>
          <w:sz w:val="36"/>
          <w:szCs w:val="36"/>
          <w:lang w:val="en-US"/>
        </w:rPr>
        <w:t>also focusing</w:t>
      </w:r>
      <w:r w:rsidR="00487240">
        <w:rPr>
          <w:rFonts w:ascii="Maiandra GD" w:hAnsi="Maiandra GD"/>
          <w:sz w:val="36"/>
          <w:szCs w:val="36"/>
          <w:lang w:val="en-US"/>
        </w:rPr>
        <w:t xml:space="preserve"> on increasing the ratio of teachers to students to ensure that the quality </w:t>
      </w:r>
      <w:r w:rsidR="0013239E">
        <w:rPr>
          <w:rFonts w:ascii="Maiandra GD" w:hAnsi="Maiandra GD"/>
          <w:sz w:val="36"/>
          <w:szCs w:val="36"/>
          <w:lang w:val="en-US"/>
        </w:rPr>
        <w:t xml:space="preserve">of education isn’t diminished, it’s improved. </w:t>
      </w:r>
    </w:p>
    <w:p w14:paraId="32EE6889" w14:textId="77777777" w:rsidR="008639AD" w:rsidRDefault="008639AD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</w:p>
    <w:p w14:paraId="65DF8DDD" w14:textId="30FE0FD3" w:rsidR="00A26323" w:rsidRDefault="00487240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  <w:r>
        <w:rPr>
          <w:rFonts w:ascii="Maiandra GD" w:hAnsi="Maiandra GD"/>
          <w:sz w:val="36"/>
          <w:szCs w:val="36"/>
          <w:lang w:val="en-US"/>
        </w:rPr>
        <w:t>Because</w:t>
      </w:r>
      <w:r w:rsidR="0013239E">
        <w:rPr>
          <w:rFonts w:ascii="Maiandra GD" w:hAnsi="Maiandra GD"/>
          <w:sz w:val="36"/>
          <w:szCs w:val="36"/>
          <w:lang w:val="en-US"/>
        </w:rPr>
        <w:t>,</w:t>
      </w:r>
      <w:r>
        <w:rPr>
          <w:rFonts w:ascii="Maiandra GD" w:hAnsi="Maiandra GD"/>
          <w:sz w:val="36"/>
          <w:szCs w:val="36"/>
          <w:lang w:val="en-US"/>
        </w:rPr>
        <w:t xml:space="preserve"> as you know, it’s not just about access, it’s about quality too. </w:t>
      </w:r>
      <w:r w:rsidR="00A26323">
        <w:rPr>
          <w:rFonts w:ascii="Maiandra GD" w:hAnsi="Maiandra GD"/>
          <w:sz w:val="36"/>
          <w:szCs w:val="36"/>
          <w:lang w:val="en-US"/>
        </w:rPr>
        <w:t>We want to make sure that students actually learn</w:t>
      </w:r>
      <w:r w:rsidR="0013239E">
        <w:rPr>
          <w:rFonts w:ascii="Maiandra GD" w:hAnsi="Maiandra GD"/>
          <w:sz w:val="36"/>
          <w:szCs w:val="36"/>
          <w:lang w:val="en-US"/>
        </w:rPr>
        <w:t xml:space="preserve"> </w:t>
      </w:r>
      <w:r w:rsidR="00A26323">
        <w:rPr>
          <w:rFonts w:ascii="Maiandra GD" w:hAnsi="Maiandra GD"/>
          <w:sz w:val="36"/>
          <w:szCs w:val="36"/>
          <w:lang w:val="en-US"/>
        </w:rPr>
        <w:t>skills that allow them to</w:t>
      </w:r>
      <w:r w:rsidR="00EB32EB">
        <w:rPr>
          <w:rFonts w:ascii="Maiandra GD" w:hAnsi="Maiandra GD"/>
          <w:sz w:val="36"/>
          <w:szCs w:val="36"/>
          <w:lang w:val="en-US"/>
        </w:rPr>
        <w:t xml:space="preserve"> succeed in life – to</w:t>
      </w:r>
      <w:r w:rsidR="00A26323">
        <w:rPr>
          <w:rFonts w:ascii="Maiandra GD" w:hAnsi="Maiandra GD"/>
          <w:sz w:val="36"/>
          <w:szCs w:val="36"/>
          <w:lang w:val="en-US"/>
        </w:rPr>
        <w:t xml:space="preserve"> find jobs that excite </w:t>
      </w:r>
      <w:r w:rsidR="00EB32EB">
        <w:rPr>
          <w:rFonts w:ascii="Maiandra GD" w:hAnsi="Maiandra GD"/>
          <w:sz w:val="36"/>
          <w:szCs w:val="36"/>
          <w:lang w:val="en-US"/>
        </w:rPr>
        <w:t xml:space="preserve">them and can support a family. </w:t>
      </w:r>
    </w:p>
    <w:p w14:paraId="0DA86B73" w14:textId="77777777" w:rsidR="00A26323" w:rsidRDefault="00A26323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</w:p>
    <w:p w14:paraId="12695718" w14:textId="4CB85D0D" w:rsidR="00BA6B4A" w:rsidRDefault="00487240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  <w:r>
        <w:rPr>
          <w:rFonts w:ascii="Maiandra GD" w:hAnsi="Maiandra GD"/>
          <w:sz w:val="36"/>
          <w:szCs w:val="36"/>
          <w:lang w:val="en-US"/>
        </w:rPr>
        <w:t>That’s why we’re working with all stakeholders – including representatives from tertiary institutions –</w:t>
      </w:r>
      <w:r w:rsidR="00EB32EB">
        <w:rPr>
          <w:rFonts w:ascii="Maiandra GD" w:hAnsi="Maiandra GD"/>
          <w:sz w:val="36"/>
          <w:szCs w:val="36"/>
          <w:lang w:val="en-US"/>
        </w:rPr>
        <w:t xml:space="preserve"> </w:t>
      </w:r>
      <w:r w:rsidR="0013239E">
        <w:rPr>
          <w:rFonts w:ascii="Maiandra GD" w:hAnsi="Maiandra GD"/>
          <w:sz w:val="36"/>
          <w:szCs w:val="36"/>
          <w:lang w:val="en-US"/>
        </w:rPr>
        <w:t xml:space="preserve">to </w:t>
      </w:r>
      <w:r w:rsidR="00EB32EB">
        <w:rPr>
          <w:rFonts w:ascii="Maiandra GD" w:hAnsi="Maiandra GD"/>
          <w:sz w:val="36"/>
          <w:szCs w:val="36"/>
          <w:lang w:val="en-US"/>
        </w:rPr>
        <w:t xml:space="preserve">create a learning environment in our schools that allow </w:t>
      </w:r>
      <w:r>
        <w:rPr>
          <w:rFonts w:ascii="Maiandra GD" w:hAnsi="Maiandra GD"/>
          <w:sz w:val="36"/>
          <w:szCs w:val="36"/>
          <w:lang w:val="en-US"/>
        </w:rPr>
        <w:t xml:space="preserve">those of our students who want to continue on to </w:t>
      </w:r>
      <w:r w:rsidR="00BA6B4A">
        <w:rPr>
          <w:rFonts w:ascii="Maiandra GD" w:hAnsi="Maiandra GD"/>
          <w:sz w:val="36"/>
          <w:szCs w:val="36"/>
          <w:lang w:val="en-US"/>
        </w:rPr>
        <w:t>higher education</w:t>
      </w:r>
      <w:r w:rsidR="00EB32EB">
        <w:rPr>
          <w:rFonts w:ascii="Maiandra GD" w:hAnsi="Maiandra GD"/>
          <w:sz w:val="36"/>
          <w:szCs w:val="36"/>
          <w:lang w:val="en-US"/>
        </w:rPr>
        <w:t xml:space="preserve"> to do so successfully. </w:t>
      </w:r>
    </w:p>
    <w:p w14:paraId="0853B3F3" w14:textId="427F8F09" w:rsidR="008111C0" w:rsidRDefault="0013239E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  <w:r>
        <w:rPr>
          <w:rFonts w:ascii="Maiandra GD" w:hAnsi="Maiandra GD"/>
          <w:sz w:val="36"/>
          <w:szCs w:val="36"/>
          <w:lang w:val="en-US"/>
        </w:rPr>
        <w:lastRenderedPageBreak/>
        <w:t>Unfortunately, it’s still the case that f</w:t>
      </w:r>
      <w:r w:rsidR="008111C0">
        <w:rPr>
          <w:rFonts w:ascii="Maiandra GD" w:hAnsi="Maiandra GD"/>
          <w:sz w:val="36"/>
          <w:szCs w:val="36"/>
          <w:lang w:val="en-US"/>
        </w:rPr>
        <w:t xml:space="preserve">ar too many students are struggling during their first year of university because they were not trained with the basics </w:t>
      </w:r>
      <w:r>
        <w:rPr>
          <w:rFonts w:ascii="Maiandra GD" w:hAnsi="Maiandra GD"/>
          <w:sz w:val="36"/>
          <w:szCs w:val="36"/>
          <w:lang w:val="en-US"/>
        </w:rPr>
        <w:t>they need to succeed</w:t>
      </w:r>
      <w:r w:rsidR="008111C0">
        <w:rPr>
          <w:rFonts w:ascii="Maiandra GD" w:hAnsi="Maiandra GD"/>
          <w:sz w:val="36"/>
          <w:szCs w:val="36"/>
          <w:lang w:val="en-US"/>
        </w:rPr>
        <w:t xml:space="preserve"> at that level. The last </w:t>
      </w:r>
      <w:r w:rsidR="00A26323">
        <w:rPr>
          <w:rFonts w:ascii="Maiandra GD" w:hAnsi="Maiandra GD"/>
          <w:sz w:val="36"/>
          <w:szCs w:val="36"/>
          <w:lang w:val="en-US"/>
        </w:rPr>
        <w:t>thing we want is for</w:t>
      </w:r>
      <w:r w:rsidR="008111C0">
        <w:rPr>
          <w:rFonts w:ascii="Maiandra GD" w:hAnsi="Maiandra GD"/>
          <w:sz w:val="36"/>
          <w:szCs w:val="36"/>
          <w:lang w:val="en-US"/>
        </w:rPr>
        <w:t xml:space="preserve"> student</w:t>
      </w:r>
      <w:r w:rsidR="00A26323">
        <w:rPr>
          <w:rFonts w:ascii="Maiandra GD" w:hAnsi="Maiandra GD"/>
          <w:sz w:val="36"/>
          <w:szCs w:val="36"/>
          <w:lang w:val="en-US"/>
        </w:rPr>
        <w:t>s</w:t>
      </w:r>
      <w:r w:rsidR="008111C0">
        <w:rPr>
          <w:rFonts w:ascii="Maiandra GD" w:hAnsi="Maiandra GD"/>
          <w:sz w:val="36"/>
          <w:szCs w:val="36"/>
          <w:lang w:val="en-US"/>
        </w:rPr>
        <w:t xml:space="preserve"> to become discouraged and decide to quit, giving up the amazing opportunity provided to them through our Government loan scheme</w:t>
      </w:r>
      <w:r w:rsidR="003B307C">
        <w:rPr>
          <w:rFonts w:ascii="Maiandra GD" w:hAnsi="Maiandra GD"/>
          <w:sz w:val="36"/>
          <w:szCs w:val="36"/>
          <w:lang w:val="en-US"/>
        </w:rPr>
        <w:t xml:space="preserve"> , called TELS, and our TOPPERS scheme. </w:t>
      </w:r>
    </w:p>
    <w:p w14:paraId="7A266E01" w14:textId="77777777" w:rsidR="00BC502B" w:rsidRPr="00EB32EB" w:rsidRDefault="00BC502B" w:rsidP="00EB32EB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NZ"/>
        </w:rPr>
      </w:pPr>
    </w:p>
    <w:p w14:paraId="2F571466" w14:textId="77F01C11" w:rsidR="00BC502B" w:rsidRPr="001327C1" w:rsidRDefault="00EB32EB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NZ"/>
        </w:rPr>
      </w:pPr>
      <w:r>
        <w:rPr>
          <w:rFonts w:ascii="Maiandra GD" w:hAnsi="Maiandra GD"/>
          <w:sz w:val="36"/>
          <w:szCs w:val="36"/>
          <w:lang w:val="en-NZ"/>
        </w:rPr>
        <w:t>For those of y</w:t>
      </w:r>
      <w:r w:rsidR="00827C78">
        <w:rPr>
          <w:rFonts w:ascii="Maiandra GD" w:hAnsi="Maiandra GD"/>
          <w:sz w:val="36"/>
          <w:szCs w:val="36"/>
          <w:lang w:val="en-NZ"/>
        </w:rPr>
        <w:t>ou who are not familiar with the</w:t>
      </w:r>
      <w:r>
        <w:rPr>
          <w:rFonts w:ascii="Maiandra GD" w:hAnsi="Maiandra GD"/>
          <w:sz w:val="36"/>
          <w:szCs w:val="36"/>
          <w:lang w:val="en-NZ"/>
        </w:rPr>
        <w:t>s</w:t>
      </w:r>
      <w:r w:rsidR="00827C78">
        <w:rPr>
          <w:rFonts w:ascii="Maiandra GD" w:hAnsi="Maiandra GD"/>
          <w:sz w:val="36"/>
          <w:szCs w:val="36"/>
          <w:lang w:val="en-NZ"/>
        </w:rPr>
        <w:t>e</w:t>
      </w:r>
      <w:r>
        <w:rPr>
          <w:rFonts w:ascii="Maiandra GD" w:hAnsi="Maiandra GD"/>
          <w:sz w:val="36"/>
          <w:szCs w:val="36"/>
          <w:lang w:val="en-NZ"/>
        </w:rPr>
        <w:t xml:space="preserve"> program</w:t>
      </w:r>
      <w:r w:rsidR="00827C78">
        <w:rPr>
          <w:rFonts w:ascii="Maiandra GD" w:hAnsi="Maiandra GD"/>
          <w:sz w:val="36"/>
          <w:szCs w:val="36"/>
          <w:lang w:val="en-NZ"/>
        </w:rPr>
        <w:t>s</w:t>
      </w:r>
      <w:r>
        <w:rPr>
          <w:rFonts w:ascii="Maiandra GD" w:hAnsi="Maiandra GD"/>
          <w:sz w:val="36"/>
          <w:szCs w:val="36"/>
          <w:lang w:val="en-NZ"/>
        </w:rPr>
        <w:t xml:space="preserve">, TELS provides a low-interest Government loan to any Fijian student who </w:t>
      </w:r>
      <w:r w:rsidR="00BC502B" w:rsidRPr="001327C1">
        <w:rPr>
          <w:rFonts w:ascii="Maiandra GD" w:hAnsi="Maiandra GD"/>
          <w:sz w:val="36"/>
          <w:szCs w:val="36"/>
          <w:lang w:val="en-NZ"/>
        </w:rPr>
        <w:t xml:space="preserve">is accepted at </w:t>
      </w:r>
      <w:r w:rsidR="0013239E">
        <w:rPr>
          <w:rFonts w:ascii="Maiandra GD" w:hAnsi="Maiandra GD"/>
          <w:sz w:val="36"/>
          <w:szCs w:val="36"/>
          <w:lang w:val="en-NZ"/>
        </w:rPr>
        <w:t xml:space="preserve">a </w:t>
      </w:r>
      <w:r w:rsidR="00815ED1" w:rsidRPr="001327C1">
        <w:rPr>
          <w:rFonts w:ascii="Maiandra GD" w:hAnsi="Maiandra GD"/>
          <w:sz w:val="36"/>
          <w:szCs w:val="36"/>
          <w:lang w:val="en-NZ"/>
        </w:rPr>
        <w:t xml:space="preserve">registered </w:t>
      </w:r>
      <w:r w:rsidR="0013239E">
        <w:rPr>
          <w:rFonts w:ascii="Maiandra GD" w:hAnsi="Maiandra GD"/>
          <w:sz w:val="36"/>
          <w:szCs w:val="36"/>
          <w:lang w:val="en-NZ"/>
        </w:rPr>
        <w:t>tertiary institution</w:t>
      </w:r>
      <w:r w:rsidR="00BC502B" w:rsidRPr="001327C1">
        <w:rPr>
          <w:rFonts w:ascii="Maiandra GD" w:hAnsi="Maiandra GD"/>
          <w:sz w:val="36"/>
          <w:szCs w:val="36"/>
          <w:lang w:val="en-NZ"/>
        </w:rPr>
        <w:t xml:space="preserve"> in Fiji. </w:t>
      </w:r>
    </w:p>
    <w:p w14:paraId="3AB66698" w14:textId="77777777" w:rsidR="00BC502B" w:rsidRPr="001327C1" w:rsidRDefault="00BC502B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NZ"/>
        </w:rPr>
      </w:pPr>
    </w:p>
    <w:p w14:paraId="028AB162" w14:textId="45050E21" w:rsidR="002A2E12" w:rsidRDefault="00EB32EB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NZ"/>
        </w:rPr>
      </w:pPr>
      <w:r>
        <w:rPr>
          <w:rFonts w:ascii="Maiandra GD" w:hAnsi="Maiandra GD"/>
          <w:sz w:val="36"/>
          <w:szCs w:val="36"/>
          <w:lang w:val="en-NZ"/>
        </w:rPr>
        <w:t>The scheme covers the full cost of tuition and does</w:t>
      </w:r>
      <w:r w:rsidR="00BC502B" w:rsidRPr="001327C1">
        <w:rPr>
          <w:rFonts w:ascii="Maiandra GD" w:hAnsi="Maiandra GD"/>
          <w:sz w:val="36"/>
          <w:szCs w:val="36"/>
          <w:lang w:val="en-NZ"/>
        </w:rPr>
        <w:t xml:space="preserve"> not</w:t>
      </w:r>
      <w:r>
        <w:rPr>
          <w:rFonts w:ascii="Maiandra GD" w:hAnsi="Maiandra GD"/>
          <w:sz w:val="36"/>
          <w:szCs w:val="36"/>
          <w:lang w:val="en-NZ"/>
        </w:rPr>
        <w:t xml:space="preserve"> have to be repaid until after the</w:t>
      </w:r>
      <w:r w:rsidR="00BC502B" w:rsidRPr="001327C1">
        <w:rPr>
          <w:rFonts w:ascii="Maiandra GD" w:hAnsi="Maiandra GD"/>
          <w:sz w:val="36"/>
          <w:szCs w:val="36"/>
          <w:lang w:val="en-NZ"/>
        </w:rPr>
        <w:t xml:space="preserve"> student has graduated and received employment. </w:t>
      </w:r>
      <w:r w:rsidR="00815ED1" w:rsidRPr="001327C1">
        <w:rPr>
          <w:rFonts w:ascii="Maiandra GD" w:hAnsi="Maiandra GD"/>
          <w:sz w:val="36"/>
          <w:szCs w:val="36"/>
          <w:lang w:val="en-NZ"/>
        </w:rPr>
        <w:t>It also provides accommo</w:t>
      </w:r>
      <w:r>
        <w:rPr>
          <w:rFonts w:ascii="Maiandra GD" w:hAnsi="Maiandra GD"/>
          <w:sz w:val="36"/>
          <w:szCs w:val="36"/>
          <w:lang w:val="en-NZ"/>
        </w:rPr>
        <w:t>dation and living expenses where</w:t>
      </w:r>
      <w:r w:rsidR="00815ED1" w:rsidRPr="001327C1">
        <w:rPr>
          <w:rFonts w:ascii="Maiandra GD" w:hAnsi="Maiandra GD"/>
          <w:sz w:val="36"/>
          <w:szCs w:val="36"/>
          <w:lang w:val="en-NZ"/>
        </w:rPr>
        <w:t xml:space="preserve"> needed.</w:t>
      </w:r>
    </w:p>
    <w:p w14:paraId="1DC3C01D" w14:textId="77777777" w:rsidR="00B655FE" w:rsidRDefault="00B655FE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NZ"/>
        </w:rPr>
      </w:pPr>
    </w:p>
    <w:p w14:paraId="32ED81C9" w14:textId="242DBDDC" w:rsidR="00EB32EB" w:rsidRDefault="006A6B82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  <w:r>
        <w:rPr>
          <w:rFonts w:ascii="Maiandra GD" w:hAnsi="Maiandra GD"/>
          <w:sz w:val="36"/>
          <w:szCs w:val="36"/>
          <w:lang w:val="en-NZ"/>
        </w:rPr>
        <w:lastRenderedPageBreak/>
        <w:t>Government’s</w:t>
      </w:r>
      <w:r w:rsidR="00353853">
        <w:rPr>
          <w:rFonts w:ascii="Maiandra GD" w:hAnsi="Maiandra GD"/>
          <w:sz w:val="36"/>
          <w:szCs w:val="36"/>
          <w:lang w:val="en-NZ"/>
        </w:rPr>
        <w:t xml:space="preserve"> goal now is</w:t>
      </w:r>
      <w:r w:rsidR="00E122CA">
        <w:rPr>
          <w:rFonts w:ascii="Maiandra GD" w:hAnsi="Maiandra GD"/>
          <w:sz w:val="36"/>
          <w:szCs w:val="36"/>
          <w:lang w:val="en-NZ"/>
        </w:rPr>
        <w:t xml:space="preserve"> </w:t>
      </w:r>
      <w:r w:rsidR="00E122CA" w:rsidRPr="00E122CA">
        <w:rPr>
          <w:rFonts w:ascii="Maiandra GD" w:hAnsi="Maiandra GD"/>
          <w:sz w:val="36"/>
          <w:szCs w:val="36"/>
          <w:lang w:val="en-US"/>
        </w:rPr>
        <w:t>to extend TELS to those who already have a diploma or who are in the workforce and want to gain formal qualifications</w:t>
      </w:r>
      <w:r w:rsidR="00E122CA">
        <w:rPr>
          <w:rFonts w:ascii="Maiandra GD" w:hAnsi="Maiandra GD"/>
          <w:sz w:val="36"/>
          <w:szCs w:val="36"/>
          <w:lang w:val="en-US"/>
        </w:rPr>
        <w:t>.</w:t>
      </w:r>
    </w:p>
    <w:p w14:paraId="1237EB70" w14:textId="77777777" w:rsidR="00AF7DED" w:rsidRDefault="00AF7DED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</w:p>
    <w:p w14:paraId="40DCA8D3" w14:textId="57F78A45" w:rsidR="00AF7DED" w:rsidRPr="00AF7DED" w:rsidRDefault="00AF7DED" w:rsidP="00AF7DED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NZ"/>
        </w:rPr>
      </w:pPr>
      <w:r>
        <w:rPr>
          <w:rFonts w:ascii="Maiandra GD" w:hAnsi="Maiandra GD"/>
          <w:sz w:val="36"/>
          <w:szCs w:val="36"/>
          <w:lang w:val="en-NZ"/>
        </w:rPr>
        <w:t>And i</w:t>
      </w:r>
      <w:r w:rsidRPr="00AF7DED">
        <w:rPr>
          <w:rFonts w:ascii="Maiandra GD" w:hAnsi="Maiandra GD"/>
          <w:sz w:val="36"/>
          <w:szCs w:val="36"/>
          <w:lang w:val="en-NZ"/>
        </w:rPr>
        <w:t>n addition to</w:t>
      </w:r>
      <w:r w:rsidR="004E378A">
        <w:rPr>
          <w:rFonts w:ascii="Maiandra GD" w:hAnsi="Maiandra GD"/>
          <w:sz w:val="36"/>
          <w:szCs w:val="36"/>
          <w:lang w:val="en-NZ"/>
        </w:rPr>
        <w:t xml:space="preserve"> these</w:t>
      </w:r>
      <w:r w:rsidRPr="00AF7DED">
        <w:rPr>
          <w:rFonts w:ascii="Maiandra GD" w:hAnsi="Maiandra GD"/>
          <w:sz w:val="36"/>
          <w:szCs w:val="36"/>
          <w:lang w:val="en-NZ"/>
        </w:rPr>
        <w:t xml:space="preserve"> loans, </w:t>
      </w:r>
      <w:r w:rsidR="004E378A">
        <w:rPr>
          <w:rFonts w:ascii="Maiandra GD" w:hAnsi="Maiandra GD"/>
          <w:sz w:val="36"/>
          <w:szCs w:val="36"/>
          <w:lang w:val="en-NZ"/>
        </w:rPr>
        <w:t xml:space="preserve">the </w:t>
      </w:r>
      <w:r w:rsidRPr="00AF7DED">
        <w:rPr>
          <w:rFonts w:ascii="Maiandra GD" w:hAnsi="Maiandra GD"/>
          <w:sz w:val="36"/>
          <w:szCs w:val="36"/>
          <w:lang w:val="en-NZ"/>
        </w:rPr>
        <w:t>Toppers S</w:t>
      </w:r>
      <w:r w:rsidR="004E378A">
        <w:rPr>
          <w:rFonts w:ascii="Maiandra GD" w:hAnsi="Maiandra GD"/>
          <w:sz w:val="36"/>
          <w:szCs w:val="36"/>
          <w:lang w:val="en-NZ"/>
        </w:rPr>
        <w:t>cheme</w:t>
      </w:r>
      <w:r w:rsidRPr="00AF7DED">
        <w:rPr>
          <w:rFonts w:ascii="Maiandra GD" w:hAnsi="Maiandra GD"/>
          <w:sz w:val="36"/>
          <w:szCs w:val="36"/>
          <w:lang w:val="en-NZ"/>
        </w:rPr>
        <w:t xml:space="preserve"> provides full scholarship</w:t>
      </w:r>
      <w:r>
        <w:rPr>
          <w:rFonts w:ascii="Maiandra GD" w:hAnsi="Maiandra GD"/>
          <w:sz w:val="36"/>
          <w:szCs w:val="36"/>
          <w:lang w:val="en-NZ"/>
        </w:rPr>
        <w:t>s</w:t>
      </w:r>
      <w:r w:rsidRPr="00AF7DED">
        <w:rPr>
          <w:rFonts w:ascii="Maiandra GD" w:hAnsi="Maiandra GD"/>
          <w:sz w:val="36"/>
          <w:szCs w:val="36"/>
          <w:lang w:val="en-NZ"/>
        </w:rPr>
        <w:t xml:space="preserve"> to </w:t>
      </w:r>
      <w:r w:rsidR="004E378A">
        <w:rPr>
          <w:rFonts w:ascii="Maiandra GD" w:hAnsi="Maiandra GD"/>
          <w:sz w:val="36"/>
          <w:szCs w:val="36"/>
          <w:lang w:val="en-NZ"/>
        </w:rPr>
        <w:t>the</w:t>
      </w:r>
      <w:r w:rsidRPr="00AF7DED">
        <w:rPr>
          <w:rFonts w:ascii="Maiandra GD" w:hAnsi="Maiandra GD"/>
          <w:sz w:val="36"/>
          <w:szCs w:val="36"/>
          <w:lang w:val="en-NZ"/>
        </w:rPr>
        <w:t xml:space="preserve"> 600 </w:t>
      </w:r>
      <w:r>
        <w:rPr>
          <w:rFonts w:ascii="Maiandra GD" w:hAnsi="Maiandra GD"/>
          <w:sz w:val="36"/>
          <w:szCs w:val="36"/>
          <w:lang w:val="en-NZ"/>
        </w:rPr>
        <w:t xml:space="preserve">top </w:t>
      </w:r>
      <w:r w:rsidRPr="00AF7DED">
        <w:rPr>
          <w:rFonts w:ascii="Maiandra GD" w:hAnsi="Maiandra GD"/>
          <w:sz w:val="36"/>
          <w:szCs w:val="36"/>
          <w:lang w:val="en-NZ"/>
        </w:rPr>
        <w:t>achievers</w:t>
      </w:r>
      <w:r>
        <w:rPr>
          <w:rFonts w:ascii="Maiandra GD" w:hAnsi="Maiandra GD"/>
          <w:sz w:val="36"/>
          <w:szCs w:val="36"/>
          <w:lang w:val="en-NZ"/>
        </w:rPr>
        <w:t xml:space="preserve"> in designated areas of study</w:t>
      </w:r>
      <w:r w:rsidRPr="00AF7DED">
        <w:rPr>
          <w:rFonts w:ascii="Maiandra GD" w:hAnsi="Maiandra GD"/>
          <w:sz w:val="36"/>
          <w:szCs w:val="36"/>
          <w:lang w:val="en-NZ"/>
        </w:rPr>
        <w:t>. This is a vital component of our attempt to create a knowledge</w:t>
      </w:r>
      <w:r>
        <w:rPr>
          <w:rFonts w:ascii="Maiandra GD" w:hAnsi="Maiandra GD"/>
          <w:sz w:val="36"/>
          <w:szCs w:val="36"/>
          <w:lang w:val="en-NZ"/>
        </w:rPr>
        <w:t>-based</w:t>
      </w:r>
      <w:r w:rsidRPr="00AF7DED">
        <w:rPr>
          <w:rFonts w:ascii="Maiandra GD" w:hAnsi="Maiandra GD"/>
          <w:sz w:val="36"/>
          <w:szCs w:val="36"/>
          <w:lang w:val="en-NZ"/>
        </w:rPr>
        <w:t xml:space="preserve"> society, reward merit and build a smarter Fiji.</w:t>
      </w:r>
    </w:p>
    <w:p w14:paraId="064FDCF7" w14:textId="77777777" w:rsidR="00AF7DED" w:rsidRDefault="00AF7DED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US"/>
        </w:rPr>
      </w:pPr>
    </w:p>
    <w:p w14:paraId="18CD2F20" w14:textId="6ABE5978" w:rsidR="00E122CA" w:rsidRDefault="000318EE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NZ"/>
        </w:rPr>
      </w:pPr>
      <w:r>
        <w:rPr>
          <w:rFonts w:ascii="Maiandra GD" w:hAnsi="Maiandra GD"/>
          <w:sz w:val="36"/>
          <w:szCs w:val="36"/>
          <w:lang w:val="en-NZ"/>
        </w:rPr>
        <w:t xml:space="preserve">Of course, Fiji’s </w:t>
      </w:r>
      <w:r w:rsidR="00E122CA">
        <w:rPr>
          <w:rFonts w:ascii="Maiandra GD" w:hAnsi="Maiandra GD"/>
          <w:sz w:val="36"/>
          <w:szCs w:val="36"/>
          <w:lang w:val="en-NZ"/>
        </w:rPr>
        <w:t>universities</w:t>
      </w:r>
      <w:r>
        <w:rPr>
          <w:rFonts w:ascii="Maiandra GD" w:hAnsi="Maiandra GD"/>
          <w:sz w:val="36"/>
          <w:szCs w:val="36"/>
          <w:lang w:val="en-NZ"/>
        </w:rPr>
        <w:t xml:space="preserve"> </w:t>
      </w:r>
      <w:r w:rsidR="00E122CA">
        <w:rPr>
          <w:rFonts w:ascii="Maiandra GD" w:hAnsi="Maiandra GD"/>
          <w:sz w:val="36"/>
          <w:szCs w:val="36"/>
          <w:lang w:val="en-NZ"/>
        </w:rPr>
        <w:t>–</w:t>
      </w:r>
      <w:r w:rsidR="00353853">
        <w:rPr>
          <w:rFonts w:ascii="Maiandra GD" w:hAnsi="Maiandra GD"/>
          <w:sz w:val="36"/>
          <w:szCs w:val="36"/>
          <w:lang w:val="en-NZ"/>
        </w:rPr>
        <w:t xml:space="preserve"> including </w:t>
      </w:r>
      <w:r w:rsidR="00E122CA">
        <w:rPr>
          <w:rFonts w:ascii="Maiandra GD" w:hAnsi="Maiandra GD"/>
          <w:sz w:val="36"/>
          <w:szCs w:val="36"/>
          <w:lang w:val="en-NZ"/>
        </w:rPr>
        <w:t>USP – are valuable partners in ensu</w:t>
      </w:r>
      <w:r w:rsidR="00075247">
        <w:rPr>
          <w:rFonts w:ascii="Maiandra GD" w:hAnsi="Maiandra GD"/>
          <w:sz w:val="36"/>
          <w:szCs w:val="36"/>
          <w:lang w:val="en-NZ"/>
        </w:rPr>
        <w:t>ring this program</w:t>
      </w:r>
      <w:r w:rsidR="00AA1177">
        <w:rPr>
          <w:rFonts w:ascii="Maiandra GD" w:hAnsi="Maiandra GD"/>
          <w:sz w:val="36"/>
          <w:szCs w:val="36"/>
          <w:lang w:val="en-NZ"/>
        </w:rPr>
        <w:t xml:space="preserve"> is successful</w:t>
      </w:r>
      <w:r w:rsidR="0013239E">
        <w:rPr>
          <w:rFonts w:ascii="Maiandra GD" w:hAnsi="Maiandra GD"/>
          <w:sz w:val="36"/>
          <w:szCs w:val="36"/>
          <w:lang w:val="en-NZ"/>
        </w:rPr>
        <w:t xml:space="preserve"> by helping us continue to refine it so that it best meets the</w:t>
      </w:r>
      <w:r w:rsidR="00075247">
        <w:rPr>
          <w:rFonts w:ascii="Maiandra GD" w:hAnsi="Maiandra GD"/>
          <w:sz w:val="36"/>
          <w:szCs w:val="36"/>
          <w:lang w:val="en-NZ"/>
        </w:rPr>
        <w:t xml:space="preserve"> needs of our young people. </w:t>
      </w:r>
    </w:p>
    <w:p w14:paraId="4DA5A1C3" w14:textId="77777777" w:rsidR="00075247" w:rsidRDefault="00075247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NZ"/>
        </w:rPr>
      </w:pPr>
    </w:p>
    <w:p w14:paraId="0604D774" w14:textId="09D9784B" w:rsidR="00075247" w:rsidRDefault="00AA1177" w:rsidP="00075247">
      <w:pPr>
        <w:spacing w:line="360" w:lineRule="auto"/>
        <w:ind w:right="-90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To this end, </w:t>
      </w:r>
      <w:r w:rsidR="00075247">
        <w:rPr>
          <w:rFonts w:ascii="Maiandra GD" w:hAnsi="Maiandra GD"/>
          <w:sz w:val="36"/>
          <w:szCs w:val="36"/>
        </w:rPr>
        <w:t>Government is fully committed to doing what we can to support our tertiary institution</w:t>
      </w:r>
      <w:r w:rsidR="006A6B82">
        <w:rPr>
          <w:rFonts w:ascii="Maiandra GD" w:hAnsi="Maiandra GD"/>
          <w:sz w:val="36"/>
          <w:szCs w:val="36"/>
        </w:rPr>
        <w:t>s</w:t>
      </w:r>
      <w:r w:rsidR="00075247">
        <w:rPr>
          <w:rFonts w:ascii="Maiandra GD" w:hAnsi="Maiandra GD"/>
          <w:sz w:val="36"/>
          <w:szCs w:val="36"/>
        </w:rPr>
        <w:t xml:space="preserve"> so that they can expand their operations, improve the</w:t>
      </w:r>
      <w:r w:rsidR="00075247" w:rsidRPr="00075247">
        <w:rPr>
          <w:rFonts w:ascii="Maiandra GD" w:hAnsi="Maiandra GD"/>
          <w:sz w:val="36"/>
          <w:szCs w:val="36"/>
        </w:rPr>
        <w:t xml:space="preserve"> quality</w:t>
      </w:r>
      <w:r w:rsidR="00075247">
        <w:rPr>
          <w:rFonts w:ascii="Maiandra GD" w:hAnsi="Maiandra GD"/>
          <w:sz w:val="36"/>
          <w:szCs w:val="36"/>
        </w:rPr>
        <w:t xml:space="preserve"> of their offerings, and become</w:t>
      </w:r>
      <w:r w:rsidR="00075247" w:rsidRPr="00075247">
        <w:rPr>
          <w:rFonts w:ascii="Maiandra GD" w:hAnsi="Maiandra GD"/>
          <w:sz w:val="36"/>
          <w:szCs w:val="36"/>
        </w:rPr>
        <w:t xml:space="preserve"> more involved in our national development. </w:t>
      </w:r>
    </w:p>
    <w:p w14:paraId="57D1D829" w14:textId="39D67BF0" w:rsidR="00353853" w:rsidRDefault="0086245A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lastRenderedPageBreak/>
        <w:t>Ladies and G</w:t>
      </w:r>
      <w:r w:rsidR="00AA1177">
        <w:rPr>
          <w:rFonts w:ascii="Maiandra GD" w:hAnsi="Maiandra GD"/>
          <w:sz w:val="36"/>
          <w:szCs w:val="36"/>
        </w:rPr>
        <w:t xml:space="preserve">entlemen, </w:t>
      </w:r>
      <w:r w:rsidR="00C627F4">
        <w:rPr>
          <w:rFonts w:ascii="Maiandra GD" w:hAnsi="Maiandra GD"/>
          <w:sz w:val="36"/>
          <w:szCs w:val="36"/>
        </w:rPr>
        <w:t xml:space="preserve">USP </w:t>
      </w:r>
      <w:r w:rsidR="00353853">
        <w:rPr>
          <w:rFonts w:ascii="Maiandra GD" w:hAnsi="Maiandra GD"/>
          <w:sz w:val="36"/>
          <w:szCs w:val="36"/>
        </w:rPr>
        <w:t>always</w:t>
      </w:r>
      <w:r w:rsidR="006A6B82">
        <w:rPr>
          <w:rFonts w:ascii="Maiandra GD" w:hAnsi="Maiandra GD"/>
          <w:sz w:val="36"/>
          <w:szCs w:val="36"/>
        </w:rPr>
        <w:t xml:space="preserve"> has to</w:t>
      </w:r>
      <w:r w:rsidR="00353853">
        <w:rPr>
          <w:rFonts w:ascii="Maiandra GD" w:hAnsi="Maiandra GD"/>
          <w:sz w:val="36"/>
          <w:szCs w:val="36"/>
        </w:rPr>
        <w:t xml:space="preserve"> be on the lookout for ways that it can contribute to national and regional development. </w:t>
      </w:r>
    </w:p>
    <w:p w14:paraId="52AC7C05" w14:textId="77777777" w:rsidR="00C627F4" w:rsidRDefault="00C627F4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</w:rPr>
      </w:pPr>
    </w:p>
    <w:p w14:paraId="3E1EA8BA" w14:textId="5E910ABD" w:rsidR="00C627F4" w:rsidRDefault="00C627F4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As the largest single contributor to the university, the Fijian Government – provi</w:t>
      </w:r>
      <w:r w:rsidR="004E378A">
        <w:rPr>
          <w:rFonts w:ascii="Maiandra GD" w:hAnsi="Maiandra GD"/>
          <w:sz w:val="36"/>
          <w:szCs w:val="36"/>
        </w:rPr>
        <w:t>di</w:t>
      </w:r>
      <w:r>
        <w:rPr>
          <w:rFonts w:ascii="Maiandra GD" w:hAnsi="Maiandra GD"/>
          <w:sz w:val="36"/>
          <w:szCs w:val="36"/>
        </w:rPr>
        <w:t>ng $36-million a year –</w:t>
      </w:r>
      <w:r w:rsidR="004E378A">
        <w:rPr>
          <w:rFonts w:ascii="Maiandra GD" w:hAnsi="Maiandra GD"/>
          <w:sz w:val="36"/>
          <w:szCs w:val="36"/>
        </w:rPr>
        <w:t xml:space="preserve">has </w:t>
      </w:r>
      <w:r>
        <w:rPr>
          <w:rFonts w:ascii="Maiandra GD" w:hAnsi="Maiandra GD"/>
          <w:sz w:val="36"/>
          <w:szCs w:val="36"/>
        </w:rPr>
        <w:t>very high expectations of the university</w:t>
      </w:r>
      <w:r w:rsidR="003F242F">
        <w:rPr>
          <w:rFonts w:ascii="Maiandra GD" w:hAnsi="Maiandra GD"/>
          <w:sz w:val="36"/>
          <w:szCs w:val="36"/>
        </w:rPr>
        <w:t xml:space="preserve"> to develop governance structures that benefit the education of children throughout the Pacific and that plug in to development efforts. </w:t>
      </w:r>
    </w:p>
    <w:p w14:paraId="1F412C2F" w14:textId="77777777" w:rsidR="00BC502B" w:rsidRPr="001327C1" w:rsidRDefault="00BC502B" w:rsidP="001327C1">
      <w:pPr>
        <w:spacing w:line="360" w:lineRule="auto"/>
        <w:ind w:right="-90"/>
        <w:jc w:val="both"/>
        <w:rPr>
          <w:rFonts w:ascii="Maiandra GD" w:hAnsi="Maiandra GD"/>
          <w:sz w:val="36"/>
          <w:szCs w:val="36"/>
          <w:lang w:val="en-NZ"/>
        </w:rPr>
      </w:pPr>
    </w:p>
    <w:p w14:paraId="5A3701F0" w14:textId="4636E1BC" w:rsidR="00B835AA" w:rsidRPr="001327C1" w:rsidRDefault="007D52BC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  <w:r>
        <w:rPr>
          <w:rFonts w:ascii="Maiandra GD" w:hAnsi="Maiandra GD"/>
          <w:sz w:val="36"/>
          <w:szCs w:val="36"/>
          <w:lang w:val="en-NZ"/>
        </w:rPr>
        <w:t>For example, t</w:t>
      </w:r>
      <w:r w:rsidR="00BC502B" w:rsidRPr="001327C1">
        <w:rPr>
          <w:rFonts w:ascii="Maiandra GD" w:hAnsi="Maiandra GD"/>
          <w:sz w:val="36"/>
          <w:szCs w:val="36"/>
          <w:lang w:val="en-NZ"/>
        </w:rPr>
        <w:t xml:space="preserve">he partnership between </w:t>
      </w:r>
      <w:r w:rsidR="006A6B82">
        <w:rPr>
          <w:rFonts w:ascii="Maiandra GD" w:hAnsi="Maiandra GD"/>
          <w:sz w:val="36"/>
          <w:szCs w:val="36"/>
          <w:lang w:val="en-NZ"/>
        </w:rPr>
        <w:t>the Department of Energy and USP on bio</w:t>
      </w:r>
      <w:r w:rsidR="00BC502B" w:rsidRPr="001327C1">
        <w:rPr>
          <w:rFonts w:ascii="Maiandra GD" w:hAnsi="Maiandra GD"/>
          <w:sz w:val="36"/>
          <w:szCs w:val="36"/>
          <w:lang w:val="en-NZ"/>
        </w:rPr>
        <w:t xml:space="preserve">fuel </w:t>
      </w:r>
      <w:r w:rsidR="00FE0CCD" w:rsidRPr="001327C1">
        <w:rPr>
          <w:rFonts w:ascii="Maiandra GD" w:hAnsi="Maiandra GD"/>
          <w:sz w:val="36"/>
          <w:szCs w:val="36"/>
          <w:lang w:val="en-NZ"/>
        </w:rPr>
        <w:t xml:space="preserve">has </w:t>
      </w:r>
      <w:r w:rsidR="002279ED">
        <w:rPr>
          <w:rFonts w:ascii="Maiandra GD" w:hAnsi="Maiandra GD"/>
          <w:sz w:val="36"/>
          <w:szCs w:val="36"/>
          <w:lang w:val="en-NZ"/>
        </w:rPr>
        <w:t xml:space="preserve">led to the </w:t>
      </w:r>
      <w:r w:rsidR="00BC502B" w:rsidRPr="001327C1">
        <w:rPr>
          <w:rFonts w:ascii="Maiandra GD" w:hAnsi="Maiandra GD"/>
          <w:sz w:val="36"/>
          <w:szCs w:val="36"/>
          <w:lang w:val="en-NZ"/>
        </w:rPr>
        <w:t xml:space="preserve">establishment of </w:t>
      </w:r>
      <w:r w:rsidR="002279ED">
        <w:rPr>
          <w:rFonts w:ascii="Maiandra GD" w:hAnsi="Maiandra GD"/>
          <w:sz w:val="36"/>
          <w:szCs w:val="36"/>
          <w:lang w:val="en-NZ"/>
        </w:rPr>
        <w:t xml:space="preserve">a </w:t>
      </w:r>
      <w:r w:rsidR="00BC502B" w:rsidRPr="001327C1">
        <w:rPr>
          <w:rFonts w:ascii="Maiandra GD" w:hAnsi="Maiandra GD"/>
          <w:sz w:val="36"/>
          <w:szCs w:val="36"/>
          <w:lang w:val="en-NZ"/>
        </w:rPr>
        <w:t>biofuel testing laboratory based at the Institute of Applied Science</w:t>
      </w:r>
      <w:r w:rsidR="009A578F">
        <w:rPr>
          <w:rFonts w:ascii="Maiandra GD" w:hAnsi="Maiandra GD"/>
          <w:sz w:val="36"/>
          <w:szCs w:val="36"/>
          <w:lang w:val="en-NZ"/>
        </w:rPr>
        <w:t>s.</w:t>
      </w:r>
    </w:p>
    <w:p w14:paraId="0B52439C" w14:textId="77777777" w:rsidR="00B835AA" w:rsidRPr="001327C1" w:rsidRDefault="00B835AA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</w:p>
    <w:p w14:paraId="6DF86EF7" w14:textId="7A5B1F36" w:rsidR="00BC502B" w:rsidRDefault="00A361EB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  <w:r w:rsidRPr="001327C1">
        <w:rPr>
          <w:rFonts w:ascii="Maiandra GD" w:hAnsi="Maiandra GD"/>
          <w:sz w:val="36"/>
          <w:szCs w:val="36"/>
          <w:lang w:val="en-NZ"/>
        </w:rPr>
        <w:t xml:space="preserve">This </w:t>
      </w:r>
      <w:r w:rsidR="007F5528" w:rsidRPr="001327C1">
        <w:rPr>
          <w:rFonts w:ascii="Maiandra GD" w:hAnsi="Maiandra GD"/>
          <w:sz w:val="36"/>
          <w:szCs w:val="36"/>
          <w:lang w:val="en-NZ"/>
        </w:rPr>
        <w:t xml:space="preserve">is allowing </w:t>
      </w:r>
      <w:r w:rsidRPr="001327C1">
        <w:rPr>
          <w:rFonts w:ascii="Maiandra GD" w:hAnsi="Maiandra GD"/>
          <w:sz w:val="36"/>
          <w:szCs w:val="36"/>
          <w:lang w:val="en-NZ"/>
        </w:rPr>
        <w:t xml:space="preserve">biofuel producers in Fiji </w:t>
      </w:r>
      <w:r w:rsidR="002279ED">
        <w:rPr>
          <w:rFonts w:ascii="Maiandra GD" w:hAnsi="Maiandra GD"/>
          <w:sz w:val="36"/>
          <w:szCs w:val="36"/>
          <w:lang w:val="en-NZ"/>
        </w:rPr>
        <w:t>– and in the region –</w:t>
      </w:r>
      <w:r w:rsidRPr="001327C1">
        <w:rPr>
          <w:rFonts w:ascii="Maiandra GD" w:hAnsi="Maiandra GD"/>
          <w:sz w:val="36"/>
          <w:szCs w:val="36"/>
          <w:lang w:val="en-NZ"/>
        </w:rPr>
        <w:t>easy access to accredited fuel testing facilities</w:t>
      </w:r>
      <w:r w:rsidR="002279ED">
        <w:rPr>
          <w:rFonts w:ascii="Maiandra GD" w:hAnsi="Maiandra GD"/>
          <w:sz w:val="36"/>
          <w:szCs w:val="36"/>
          <w:lang w:val="en-NZ"/>
        </w:rPr>
        <w:t xml:space="preserve">, which has major implications for our long-term plans to reduce fuel imports. </w:t>
      </w:r>
      <w:r w:rsidRPr="001327C1">
        <w:rPr>
          <w:rFonts w:ascii="Maiandra GD" w:hAnsi="Maiandra GD"/>
          <w:sz w:val="36"/>
          <w:szCs w:val="36"/>
          <w:lang w:val="en-NZ"/>
        </w:rPr>
        <w:t xml:space="preserve"> </w:t>
      </w:r>
    </w:p>
    <w:p w14:paraId="1575A274" w14:textId="77777777" w:rsidR="002279ED" w:rsidRDefault="002279ED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</w:p>
    <w:p w14:paraId="6B185E4E" w14:textId="292B0012" w:rsidR="002279ED" w:rsidRDefault="002279ED" w:rsidP="002279ED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  <w:r>
        <w:rPr>
          <w:rFonts w:ascii="Maiandra GD" w:hAnsi="Maiandra GD"/>
          <w:sz w:val="36"/>
          <w:szCs w:val="36"/>
          <w:lang w:val="en-NZ"/>
        </w:rPr>
        <w:lastRenderedPageBreak/>
        <w:t xml:space="preserve">The partnership between the Ministry of Tourism and </w:t>
      </w:r>
      <w:r w:rsidRPr="001327C1">
        <w:rPr>
          <w:rFonts w:ascii="Maiandra GD" w:hAnsi="Maiandra GD"/>
          <w:sz w:val="36"/>
          <w:szCs w:val="36"/>
          <w:lang w:val="en-NZ"/>
        </w:rPr>
        <w:t>University’s School of Tou</w:t>
      </w:r>
      <w:r w:rsidR="009A578F">
        <w:rPr>
          <w:rFonts w:ascii="Maiandra GD" w:hAnsi="Maiandra GD"/>
          <w:sz w:val="36"/>
          <w:szCs w:val="36"/>
          <w:lang w:val="en-NZ"/>
        </w:rPr>
        <w:t xml:space="preserve">rism and Hospitality Management </w:t>
      </w:r>
      <w:r w:rsidRPr="001327C1">
        <w:rPr>
          <w:rFonts w:ascii="Maiandra GD" w:hAnsi="Maiandra GD"/>
          <w:sz w:val="36"/>
          <w:szCs w:val="36"/>
          <w:lang w:val="en-NZ"/>
        </w:rPr>
        <w:t xml:space="preserve">is </w:t>
      </w:r>
      <w:r>
        <w:rPr>
          <w:rFonts w:ascii="Maiandra GD" w:hAnsi="Maiandra GD"/>
          <w:sz w:val="36"/>
          <w:szCs w:val="36"/>
          <w:lang w:val="en-NZ"/>
        </w:rPr>
        <w:t>another succes</w:t>
      </w:r>
      <w:r w:rsidR="00BD05E2">
        <w:rPr>
          <w:rFonts w:ascii="Maiandra GD" w:hAnsi="Maiandra GD"/>
          <w:sz w:val="36"/>
          <w:szCs w:val="36"/>
          <w:lang w:val="en-NZ"/>
        </w:rPr>
        <w:t>s</w:t>
      </w:r>
      <w:r>
        <w:rPr>
          <w:rFonts w:ascii="Maiandra GD" w:hAnsi="Maiandra GD"/>
          <w:sz w:val="36"/>
          <w:szCs w:val="36"/>
          <w:lang w:val="en-NZ"/>
        </w:rPr>
        <w:t>ful example of coll</w:t>
      </w:r>
      <w:r w:rsidR="00BD05E2">
        <w:rPr>
          <w:rFonts w:ascii="Maiandra GD" w:hAnsi="Maiandra GD"/>
          <w:sz w:val="36"/>
          <w:szCs w:val="36"/>
          <w:lang w:val="en-NZ"/>
        </w:rPr>
        <w:t>abo</w:t>
      </w:r>
      <w:r>
        <w:rPr>
          <w:rFonts w:ascii="Maiandra GD" w:hAnsi="Maiandra GD"/>
          <w:sz w:val="36"/>
          <w:szCs w:val="36"/>
          <w:lang w:val="en-NZ"/>
        </w:rPr>
        <w:t xml:space="preserve">ration. Here, the Ministry provides internships to graduating students, giving them invaluable experience that will help launch their careers. </w:t>
      </w:r>
    </w:p>
    <w:p w14:paraId="43556867" w14:textId="77777777" w:rsidR="002B760B" w:rsidRDefault="002B760B" w:rsidP="002279ED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</w:p>
    <w:p w14:paraId="36F317DB" w14:textId="4EFC052A" w:rsidR="007D52BC" w:rsidRPr="003F242F" w:rsidRDefault="003F242F" w:rsidP="001327C1">
      <w:pPr>
        <w:spacing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We want to </w:t>
      </w:r>
      <w:r w:rsidR="00F31C56">
        <w:rPr>
          <w:rFonts w:ascii="Maiandra GD" w:hAnsi="Maiandra GD"/>
          <w:sz w:val="36"/>
          <w:szCs w:val="36"/>
        </w:rPr>
        <w:t xml:space="preserve">see </w:t>
      </w:r>
      <w:r>
        <w:rPr>
          <w:rFonts w:ascii="Maiandra GD" w:hAnsi="Maiandra GD"/>
          <w:sz w:val="36"/>
          <w:szCs w:val="36"/>
        </w:rPr>
        <w:t xml:space="preserve">more of this sort of activity, as well as a greater </w:t>
      </w:r>
      <w:r w:rsidR="005461ED">
        <w:rPr>
          <w:rFonts w:ascii="Maiandra GD" w:hAnsi="Maiandra GD"/>
          <w:sz w:val="36"/>
          <w:szCs w:val="36"/>
        </w:rPr>
        <w:t xml:space="preserve">willingness to work with other universities </w:t>
      </w:r>
      <w:r>
        <w:rPr>
          <w:rFonts w:ascii="Maiandra GD" w:hAnsi="Maiandra GD"/>
          <w:sz w:val="36"/>
          <w:szCs w:val="36"/>
        </w:rPr>
        <w:t>in Fiji, especially Fiji National University. Through co</w:t>
      </w:r>
      <w:r w:rsidR="0063735C">
        <w:rPr>
          <w:rFonts w:ascii="Maiandra GD" w:hAnsi="Maiandra GD"/>
          <w:sz w:val="36"/>
          <w:szCs w:val="36"/>
        </w:rPr>
        <w:t>-</w:t>
      </w:r>
      <w:r>
        <w:rPr>
          <w:rFonts w:ascii="Maiandra GD" w:hAnsi="Maiandra GD"/>
          <w:sz w:val="36"/>
          <w:szCs w:val="36"/>
        </w:rPr>
        <w:t xml:space="preserve">operation and partnership, we will be able to raise </w:t>
      </w:r>
      <w:r w:rsidR="005461ED">
        <w:rPr>
          <w:rFonts w:ascii="Maiandra GD" w:hAnsi="Maiandra GD"/>
          <w:sz w:val="36"/>
          <w:szCs w:val="36"/>
        </w:rPr>
        <w:t xml:space="preserve">the </w:t>
      </w:r>
      <w:r>
        <w:rPr>
          <w:rFonts w:ascii="Maiandra GD" w:hAnsi="Maiandra GD"/>
          <w:sz w:val="36"/>
          <w:szCs w:val="36"/>
        </w:rPr>
        <w:t xml:space="preserve">bar on the quality of education </w:t>
      </w:r>
      <w:r w:rsidR="005461ED">
        <w:rPr>
          <w:rFonts w:ascii="Maiandra GD" w:hAnsi="Maiandra GD"/>
          <w:sz w:val="36"/>
          <w:szCs w:val="36"/>
        </w:rPr>
        <w:t>we can offer our young people</w:t>
      </w:r>
      <w:r>
        <w:rPr>
          <w:rFonts w:ascii="Maiandra GD" w:hAnsi="Maiandra GD"/>
          <w:sz w:val="36"/>
          <w:szCs w:val="36"/>
        </w:rPr>
        <w:t>.</w:t>
      </w:r>
    </w:p>
    <w:p w14:paraId="3F495ED9" w14:textId="77777777" w:rsidR="00FA4FA2" w:rsidRPr="001327C1" w:rsidRDefault="00FA4FA2" w:rsidP="00D04711">
      <w:pPr>
        <w:spacing w:line="360" w:lineRule="auto"/>
        <w:contextualSpacing/>
        <w:rPr>
          <w:rFonts w:ascii="Maiandra GD" w:hAnsi="Maiandra GD"/>
          <w:sz w:val="36"/>
          <w:szCs w:val="36"/>
          <w:u w:val="single"/>
        </w:rPr>
      </w:pPr>
    </w:p>
    <w:p w14:paraId="62D0C93C" w14:textId="24B07C47" w:rsidR="00305CDC" w:rsidRDefault="00811F38" w:rsidP="001327C1">
      <w:pPr>
        <w:spacing w:line="360" w:lineRule="auto"/>
        <w:jc w:val="both"/>
        <w:rPr>
          <w:rFonts w:ascii="Maiandra GD" w:eastAsia="Calibri" w:hAnsi="Maiandra GD"/>
          <w:sz w:val="36"/>
          <w:szCs w:val="36"/>
        </w:rPr>
      </w:pPr>
      <w:r>
        <w:rPr>
          <w:rFonts w:ascii="Maiandra GD" w:eastAsia="Calibri" w:hAnsi="Maiandra GD"/>
          <w:sz w:val="36"/>
          <w:szCs w:val="36"/>
        </w:rPr>
        <w:t>Ladies and G</w:t>
      </w:r>
      <w:r w:rsidR="003F242F">
        <w:rPr>
          <w:rFonts w:ascii="Maiandra GD" w:eastAsia="Calibri" w:hAnsi="Maiandra GD"/>
          <w:sz w:val="36"/>
          <w:szCs w:val="36"/>
        </w:rPr>
        <w:t>entlemen,</w:t>
      </w:r>
      <w:r w:rsidR="00305CDC">
        <w:rPr>
          <w:rFonts w:ascii="Maiandra GD" w:eastAsia="Calibri" w:hAnsi="Maiandra GD"/>
          <w:sz w:val="36"/>
          <w:szCs w:val="36"/>
        </w:rPr>
        <w:t xml:space="preserve"> if I could leave you with one thought this morning, it would be this: close co</w:t>
      </w:r>
      <w:r w:rsidR="00BA783A">
        <w:rPr>
          <w:rFonts w:ascii="Maiandra GD" w:eastAsia="Calibri" w:hAnsi="Maiandra GD"/>
          <w:sz w:val="36"/>
          <w:szCs w:val="36"/>
        </w:rPr>
        <w:t>-</w:t>
      </w:r>
      <w:r w:rsidR="00305CDC">
        <w:rPr>
          <w:rFonts w:ascii="Maiandra GD" w:eastAsia="Calibri" w:hAnsi="Maiandra GD"/>
          <w:sz w:val="36"/>
          <w:szCs w:val="36"/>
        </w:rPr>
        <w:t xml:space="preserve">operation is needed between all stakeholders to ensure that we develop educational systems – from pre-school all the way up to graduate school – that are </w:t>
      </w:r>
      <w:r w:rsidR="00FA4FA2" w:rsidRPr="001327C1">
        <w:rPr>
          <w:rFonts w:ascii="Maiandra GD" w:eastAsia="Calibri" w:hAnsi="Maiandra GD"/>
          <w:sz w:val="36"/>
          <w:szCs w:val="36"/>
        </w:rPr>
        <w:t xml:space="preserve">relevant to the needs </w:t>
      </w:r>
      <w:r w:rsidR="00305CDC">
        <w:rPr>
          <w:rFonts w:ascii="Maiandra GD" w:eastAsia="Calibri" w:hAnsi="Maiandra GD"/>
          <w:sz w:val="36"/>
          <w:szCs w:val="36"/>
        </w:rPr>
        <w:t xml:space="preserve">of our </w:t>
      </w:r>
      <w:r w:rsidR="00FA4FA2" w:rsidRPr="001327C1">
        <w:rPr>
          <w:rFonts w:ascii="Maiandra GD" w:eastAsia="Calibri" w:hAnsi="Maiandra GD"/>
          <w:sz w:val="36"/>
          <w:szCs w:val="36"/>
        </w:rPr>
        <w:t>respective countries an</w:t>
      </w:r>
      <w:r w:rsidR="00254476">
        <w:rPr>
          <w:rFonts w:ascii="Maiandra GD" w:eastAsia="Calibri" w:hAnsi="Maiandra GD"/>
          <w:sz w:val="36"/>
          <w:szCs w:val="36"/>
        </w:rPr>
        <w:t xml:space="preserve">d the skill </w:t>
      </w:r>
      <w:r w:rsidR="00305CDC">
        <w:rPr>
          <w:rFonts w:ascii="Maiandra GD" w:eastAsia="Calibri" w:hAnsi="Maiandra GD"/>
          <w:sz w:val="36"/>
          <w:szCs w:val="36"/>
        </w:rPr>
        <w:t>set</w:t>
      </w:r>
      <w:r w:rsidR="00254476">
        <w:rPr>
          <w:rFonts w:ascii="Maiandra GD" w:eastAsia="Calibri" w:hAnsi="Maiandra GD"/>
          <w:sz w:val="36"/>
          <w:szCs w:val="36"/>
        </w:rPr>
        <w:t>s</w:t>
      </w:r>
      <w:r w:rsidR="00305CDC">
        <w:rPr>
          <w:rFonts w:ascii="Maiandra GD" w:eastAsia="Calibri" w:hAnsi="Maiandra GD"/>
          <w:sz w:val="36"/>
          <w:szCs w:val="36"/>
        </w:rPr>
        <w:t xml:space="preserve"> required by our </w:t>
      </w:r>
      <w:r w:rsidR="00FA4FA2" w:rsidRPr="001327C1">
        <w:rPr>
          <w:rFonts w:ascii="Maiandra GD" w:eastAsia="Calibri" w:hAnsi="Maiandra GD"/>
          <w:sz w:val="36"/>
          <w:szCs w:val="36"/>
        </w:rPr>
        <w:t>work</w:t>
      </w:r>
      <w:r w:rsidR="00F06C89" w:rsidRPr="001327C1">
        <w:rPr>
          <w:rFonts w:ascii="Maiandra GD" w:eastAsia="Calibri" w:hAnsi="Maiandra GD"/>
          <w:sz w:val="36"/>
          <w:szCs w:val="36"/>
        </w:rPr>
        <w:t>force</w:t>
      </w:r>
      <w:r w:rsidR="00305CDC">
        <w:rPr>
          <w:rFonts w:ascii="Maiandra GD" w:eastAsia="Calibri" w:hAnsi="Maiandra GD"/>
          <w:sz w:val="36"/>
          <w:szCs w:val="36"/>
        </w:rPr>
        <w:t>s.</w:t>
      </w:r>
    </w:p>
    <w:p w14:paraId="51E2E21C" w14:textId="0809268A" w:rsidR="00305CDC" w:rsidRDefault="00305CDC" w:rsidP="001327C1">
      <w:pPr>
        <w:spacing w:line="360" w:lineRule="auto"/>
        <w:jc w:val="both"/>
        <w:rPr>
          <w:rFonts w:ascii="Maiandra GD" w:eastAsia="Calibri" w:hAnsi="Maiandra GD"/>
          <w:sz w:val="36"/>
          <w:szCs w:val="36"/>
        </w:rPr>
      </w:pPr>
      <w:r>
        <w:rPr>
          <w:rFonts w:ascii="Maiandra GD" w:eastAsia="Calibri" w:hAnsi="Maiandra GD"/>
          <w:sz w:val="36"/>
          <w:szCs w:val="36"/>
        </w:rPr>
        <w:lastRenderedPageBreak/>
        <w:t xml:space="preserve">As I’ve said, this is one of Fiji’s top priorities moving forward – led by our Education Minister Dr </w:t>
      </w:r>
      <w:proofErr w:type="spellStart"/>
      <w:r>
        <w:rPr>
          <w:rFonts w:ascii="Maiandra GD" w:eastAsia="Calibri" w:hAnsi="Maiandra GD"/>
          <w:sz w:val="36"/>
          <w:szCs w:val="36"/>
        </w:rPr>
        <w:t>Mahendra</w:t>
      </w:r>
      <w:proofErr w:type="spellEnd"/>
      <w:r>
        <w:rPr>
          <w:rFonts w:ascii="Maiandra GD" w:eastAsia="Calibri" w:hAnsi="Maiandra GD"/>
          <w:sz w:val="36"/>
          <w:szCs w:val="36"/>
        </w:rPr>
        <w:t xml:space="preserve"> Reddy – and I encourage the representatives from other Pacific nations to adopt this approach as well. </w:t>
      </w:r>
    </w:p>
    <w:p w14:paraId="621831DB" w14:textId="77777777" w:rsidR="00305CDC" w:rsidRPr="00305CDC" w:rsidRDefault="00305CDC" w:rsidP="001327C1">
      <w:pPr>
        <w:spacing w:line="360" w:lineRule="auto"/>
        <w:jc w:val="both"/>
        <w:rPr>
          <w:rFonts w:ascii="Maiandra GD" w:eastAsia="Calibri" w:hAnsi="Maiandra GD"/>
          <w:sz w:val="36"/>
          <w:szCs w:val="36"/>
        </w:rPr>
      </w:pPr>
    </w:p>
    <w:p w14:paraId="6C9243BB" w14:textId="72B5DBF3" w:rsidR="005D60DB" w:rsidRPr="001327C1" w:rsidRDefault="00305CDC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  <w:r>
        <w:rPr>
          <w:rFonts w:ascii="Maiandra GD" w:hAnsi="Maiandra GD"/>
          <w:sz w:val="36"/>
          <w:szCs w:val="36"/>
          <w:lang w:val="en-NZ"/>
        </w:rPr>
        <w:t>I believe that t</w:t>
      </w:r>
      <w:r w:rsidR="005D60DB" w:rsidRPr="001327C1">
        <w:rPr>
          <w:rFonts w:ascii="Maiandra GD" w:hAnsi="Maiandra GD"/>
          <w:sz w:val="36"/>
          <w:szCs w:val="36"/>
          <w:lang w:val="en-NZ"/>
        </w:rPr>
        <w:t xml:space="preserve">he Council is </w:t>
      </w:r>
      <w:r>
        <w:rPr>
          <w:rFonts w:ascii="Maiandra GD" w:hAnsi="Maiandra GD"/>
          <w:sz w:val="36"/>
          <w:szCs w:val="36"/>
          <w:lang w:val="en-NZ"/>
        </w:rPr>
        <w:t xml:space="preserve">well-placed to assist these endeavours and </w:t>
      </w:r>
      <w:r w:rsidR="00254476">
        <w:rPr>
          <w:rFonts w:ascii="Maiandra GD" w:hAnsi="Maiandra GD"/>
          <w:sz w:val="36"/>
          <w:szCs w:val="36"/>
          <w:lang w:val="en-NZ"/>
        </w:rPr>
        <w:t xml:space="preserve">to </w:t>
      </w:r>
      <w:r>
        <w:rPr>
          <w:rFonts w:ascii="Maiandra GD" w:hAnsi="Maiandra GD"/>
          <w:sz w:val="36"/>
          <w:szCs w:val="36"/>
          <w:lang w:val="en-NZ"/>
        </w:rPr>
        <w:t xml:space="preserve">help </w:t>
      </w:r>
      <w:r w:rsidR="005D60DB" w:rsidRPr="001327C1">
        <w:rPr>
          <w:rFonts w:ascii="Maiandra GD" w:hAnsi="Maiandra GD"/>
          <w:sz w:val="36"/>
          <w:szCs w:val="36"/>
          <w:lang w:val="en-NZ"/>
        </w:rPr>
        <w:t>shape the future of the region through the provision of sound governance structure</w:t>
      </w:r>
      <w:r>
        <w:rPr>
          <w:rFonts w:ascii="Maiandra GD" w:hAnsi="Maiandra GD"/>
          <w:sz w:val="36"/>
          <w:szCs w:val="36"/>
          <w:lang w:val="en-NZ"/>
        </w:rPr>
        <w:t>s</w:t>
      </w:r>
      <w:r w:rsidR="005D60DB" w:rsidRPr="001327C1">
        <w:rPr>
          <w:rFonts w:ascii="Maiandra GD" w:hAnsi="Maiandra GD"/>
          <w:sz w:val="36"/>
          <w:szCs w:val="36"/>
          <w:lang w:val="en-NZ"/>
        </w:rPr>
        <w:t xml:space="preserve"> and relevant policies for </w:t>
      </w:r>
      <w:r>
        <w:rPr>
          <w:rFonts w:ascii="Maiandra GD" w:hAnsi="Maiandra GD"/>
          <w:sz w:val="36"/>
          <w:szCs w:val="36"/>
          <w:lang w:val="en-NZ"/>
        </w:rPr>
        <w:t>quality education for our young people</w:t>
      </w:r>
      <w:r w:rsidR="005D60DB" w:rsidRPr="001327C1">
        <w:rPr>
          <w:rFonts w:ascii="Maiandra GD" w:hAnsi="Maiandra GD"/>
          <w:sz w:val="36"/>
          <w:szCs w:val="36"/>
          <w:lang w:val="en-NZ"/>
        </w:rPr>
        <w:t>.</w:t>
      </w:r>
    </w:p>
    <w:p w14:paraId="423D51E6" w14:textId="77777777" w:rsidR="008130FF" w:rsidRPr="001327C1" w:rsidRDefault="008130FF" w:rsidP="001327C1">
      <w:pPr>
        <w:pStyle w:val="ListParagraph"/>
        <w:spacing w:after="0" w:line="360" w:lineRule="auto"/>
        <w:jc w:val="both"/>
        <w:rPr>
          <w:rFonts w:ascii="Maiandra GD" w:eastAsia="SimSun" w:hAnsi="Maiandra GD"/>
          <w:sz w:val="36"/>
          <w:szCs w:val="36"/>
          <w:lang w:val="en-NZ" w:eastAsia="zh-CN"/>
        </w:rPr>
      </w:pPr>
      <w:r w:rsidRPr="001327C1">
        <w:rPr>
          <w:rFonts w:ascii="Maiandra GD" w:eastAsia="SimSun" w:hAnsi="Maiandra GD"/>
          <w:sz w:val="36"/>
          <w:szCs w:val="36"/>
          <w:lang w:val="en-NZ" w:eastAsia="zh-CN"/>
        </w:rPr>
        <w:t xml:space="preserve"> </w:t>
      </w:r>
    </w:p>
    <w:p w14:paraId="6E6B2E76" w14:textId="67DDB2A8" w:rsidR="00305CDC" w:rsidRDefault="008130FF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  <w:r w:rsidRPr="001327C1">
        <w:rPr>
          <w:rFonts w:ascii="Maiandra GD" w:hAnsi="Maiandra GD"/>
          <w:sz w:val="36"/>
          <w:szCs w:val="36"/>
          <w:lang w:val="en-NZ"/>
        </w:rPr>
        <w:t>In closing, I would l</w:t>
      </w:r>
      <w:r w:rsidR="00291181" w:rsidRPr="001327C1">
        <w:rPr>
          <w:rFonts w:ascii="Maiandra GD" w:hAnsi="Maiandra GD"/>
          <w:sz w:val="36"/>
          <w:szCs w:val="36"/>
          <w:lang w:val="en-NZ"/>
        </w:rPr>
        <w:t>ike to thank the Pro</w:t>
      </w:r>
      <w:r w:rsidR="00DA5F58">
        <w:rPr>
          <w:rFonts w:ascii="Maiandra GD" w:hAnsi="Maiandra GD"/>
          <w:sz w:val="36"/>
          <w:szCs w:val="36"/>
          <w:lang w:val="en-NZ"/>
        </w:rPr>
        <w:t>-</w:t>
      </w:r>
      <w:r w:rsidR="00291181" w:rsidRPr="001327C1">
        <w:rPr>
          <w:rFonts w:ascii="Maiandra GD" w:hAnsi="Maiandra GD"/>
          <w:sz w:val="36"/>
          <w:szCs w:val="36"/>
          <w:lang w:val="en-NZ"/>
        </w:rPr>
        <w:t xml:space="preserve">Chancellor </w:t>
      </w:r>
      <w:r w:rsidR="00FE0CCD" w:rsidRPr="001327C1">
        <w:rPr>
          <w:rFonts w:ascii="Maiandra GD" w:hAnsi="Maiandra GD"/>
          <w:sz w:val="36"/>
          <w:szCs w:val="36"/>
          <w:lang w:val="en-NZ"/>
        </w:rPr>
        <w:t>and the</w:t>
      </w:r>
      <w:r w:rsidRPr="001327C1">
        <w:rPr>
          <w:rFonts w:ascii="Maiandra GD" w:hAnsi="Maiandra GD"/>
          <w:sz w:val="36"/>
          <w:szCs w:val="36"/>
          <w:lang w:val="en-NZ"/>
        </w:rPr>
        <w:t xml:space="preserve"> Chair of the USP Council, the Vice Chancellor and President of the University, and the University Council for </w:t>
      </w:r>
      <w:r w:rsidR="00E370F0" w:rsidRPr="001327C1">
        <w:rPr>
          <w:rFonts w:ascii="Maiandra GD" w:hAnsi="Maiandra GD"/>
          <w:sz w:val="36"/>
          <w:szCs w:val="36"/>
          <w:lang w:val="en-NZ"/>
        </w:rPr>
        <w:t xml:space="preserve">inviting me to address you this morning. </w:t>
      </w:r>
    </w:p>
    <w:p w14:paraId="26BCA730" w14:textId="77777777" w:rsidR="00305CDC" w:rsidRDefault="00305CDC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</w:p>
    <w:p w14:paraId="457BACDC" w14:textId="20E25AA8" w:rsidR="008130FF" w:rsidRPr="001327C1" w:rsidRDefault="008130FF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  <w:r w:rsidRPr="001327C1">
        <w:rPr>
          <w:rFonts w:ascii="Maiandra GD" w:hAnsi="Maiandra GD"/>
          <w:sz w:val="36"/>
          <w:szCs w:val="36"/>
          <w:lang w:val="en-NZ"/>
        </w:rPr>
        <w:t xml:space="preserve">I wish you all a very productive </w:t>
      </w:r>
      <w:r w:rsidR="005D60DB" w:rsidRPr="001327C1">
        <w:rPr>
          <w:rFonts w:ascii="Maiandra GD" w:hAnsi="Maiandra GD"/>
          <w:sz w:val="36"/>
          <w:szCs w:val="36"/>
          <w:lang w:val="en-NZ"/>
        </w:rPr>
        <w:t xml:space="preserve">meeting </w:t>
      </w:r>
      <w:r w:rsidRPr="001327C1">
        <w:rPr>
          <w:rFonts w:ascii="Maiandra GD" w:hAnsi="Maiandra GD"/>
          <w:sz w:val="36"/>
          <w:szCs w:val="36"/>
          <w:lang w:val="en-NZ"/>
        </w:rPr>
        <w:t xml:space="preserve">over the next two days.  </w:t>
      </w:r>
      <w:r w:rsidR="00FE0CCD" w:rsidRPr="001327C1">
        <w:rPr>
          <w:rFonts w:ascii="Maiandra GD" w:hAnsi="Maiandra GD"/>
          <w:sz w:val="36"/>
          <w:szCs w:val="36"/>
          <w:lang w:val="en-NZ"/>
        </w:rPr>
        <w:t xml:space="preserve">It’s now my pleasure </w:t>
      </w:r>
      <w:r w:rsidR="005D60DB" w:rsidRPr="001327C1">
        <w:rPr>
          <w:rFonts w:ascii="Maiandra GD" w:hAnsi="Maiandra GD"/>
          <w:sz w:val="36"/>
          <w:szCs w:val="36"/>
          <w:lang w:val="en-NZ"/>
        </w:rPr>
        <w:t>to declare the 79</w:t>
      </w:r>
      <w:r w:rsidR="005D60DB" w:rsidRPr="001327C1">
        <w:rPr>
          <w:rFonts w:ascii="Maiandra GD" w:hAnsi="Maiandra GD"/>
          <w:sz w:val="36"/>
          <w:szCs w:val="36"/>
          <w:vertAlign w:val="superscript"/>
          <w:lang w:val="en-NZ"/>
        </w:rPr>
        <w:t>th</w:t>
      </w:r>
      <w:r w:rsidR="005D60DB" w:rsidRPr="001327C1">
        <w:rPr>
          <w:rFonts w:ascii="Maiandra GD" w:hAnsi="Maiandra GD"/>
          <w:sz w:val="36"/>
          <w:szCs w:val="36"/>
          <w:lang w:val="en-NZ"/>
        </w:rPr>
        <w:t xml:space="preserve"> USP Council Meeting open.  </w:t>
      </w:r>
    </w:p>
    <w:p w14:paraId="798BD0C2" w14:textId="48D5251F" w:rsidR="00042A2C" w:rsidRDefault="00A361EB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  <w:bookmarkStart w:id="0" w:name="_GoBack"/>
      <w:bookmarkEnd w:id="0"/>
      <w:r w:rsidRPr="00162E40">
        <w:rPr>
          <w:rFonts w:ascii="Maiandra GD" w:hAnsi="Maiandra GD"/>
          <w:sz w:val="36"/>
          <w:szCs w:val="36"/>
          <w:lang w:val="en-NZ"/>
        </w:rPr>
        <w:t xml:space="preserve">Vinaka vakalevu </w:t>
      </w:r>
      <w:r w:rsidR="006A6B82">
        <w:rPr>
          <w:rFonts w:ascii="Maiandra GD" w:hAnsi="Maiandra GD"/>
          <w:sz w:val="36"/>
          <w:szCs w:val="36"/>
          <w:lang w:val="en-NZ"/>
        </w:rPr>
        <w:t xml:space="preserve">. </w:t>
      </w:r>
      <w:r w:rsidR="00162E40">
        <w:rPr>
          <w:rFonts w:ascii="Maiandra GD" w:hAnsi="Maiandra GD"/>
          <w:sz w:val="36"/>
          <w:szCs w:val="36"/>
          <w:lang w:val="en-NZ"/>
        </w:rPr>
        <w:t>T</w:t>
      </w:r>
      <w:r w:rsidRPr="00162E40">
        <w:rPr>
          <w:rFonts w:ascii="Maiandra GD" w:hAnsi="Maiandra GD"/>
          <w:sz w:val="36"/>
          <w:szCs w:val="36"/>
          <w:lang w:val="en-NZ"/>
        </w:rPr>
        <w:t>hank you.</w:t>
      </w:r>
      <w:r w:rsidR="004A636C" w:rsidRPr="00162E40">
        <w:rPr>
          <w:rFonts w:ascii="Maiandra GD" w:hAnsi="Maiandra GD"/>
          <w:sz w:val="36"/>
          <w:szCs w:val="36"/>
          <w:lang w:val="en-NZ"/>
        </w:rPr>
        <w:t xml:space="preserve"> </w:t>
      </w:r>
    </w:p>
    <w:p w14:paraId="03D48C21" w14:textId="77777777" w:rsidR="00162E40" w:rsidRDefault="00162E40" w:rsidP="001327C1">
      <w:pPr>
        <w:spacing w:line="360" w:lineRule="auto"/>
        <w:jc w:val="both"/>
        <w:rPr>
          <w:rFonts w:ascii="Maiandra GD" w:hAnsi="Maiandra GD"/>
          <w:sz w:val="36"/>
          <w:szCs w:val="36"/>
          <w:lang w:val="en-NZ"/>
        </w:rPr>
      </w:pPr>
    </w:p>
    <w:p w14:paraId="0C1085F7" w14:textId="77777777" w:rsidR="00162E40" w:rsidRPr="00162E40" w:rsidRDefault="00162E40" w:rsidP="00162E40">
      <w:pPr>
        <w:spacing w:line="360" w:lineRule="auto"/>
        <w:jc w:val="center"/>
        <w:rPr>
          <w:rFonts w:ascii="Maiandra GD" w:hAnsi="Maiandra GD"/>
          <w:sz w:val="36"/>
          <w:szCs w:val="36"/>
          <w:lang w:val="en-NZ"/>
        </w:rPr>
      </w:pPr>
      <w:r>
        <w:rPr>
          <w:rFonts w:ascii="Maiandra GD" w:hAnsi="Maiandra GD"/>
          <w:sz w:val="36"/>
          <w:szCs w:val="36"/>
          <w:lang w:val="en-NZ"/>
        </w:rPr>
        <w:t>________________</w:t>
      </w:r>
    </w:p>
    <w:sectPr w:rsidR="00162E40" w:rsidRPr="00162E40" w:rsidSect="00CE5610">
      <w:footerReference w:type="default" r:id="rId9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6339C" w14:textId="77777777" w:rsidR="006B1985" w:rsidRDefault="006B1985" w:rsidP="008130FF">
      <w:r>
        <w:separator/>
      </w:r>
    </w:p>
  </w:endnote>
  <w:endnote w:type="continuationSeparator" w:id="0">
    <w:p w14:paraId="06563B42" w14:textId="77777777" w:rsidR="006B1985" w:rsidRDefault="006B1985" w:rsidP="0081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altName w:val="Cochin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5984"/>
      <w:docPartObj>
        <w:docPartGallery w:val="Page Numbers (Bottom of Page)"/>
        <w:docPartUnique/>
      </w:docPartObj>
    </w:sdtPr>
    <w:sdtEndPr/>
    <w:sdtContent>
      <w:p w14:paraId="3A6AE362" w14:textId="77777777" w:rsidR="004E378A" w:rsidRDefault="004E37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29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1A20A68" w14:textId="77777777" w:rsidR="004E378A" w:rsidRDefault="004E3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82F75" w14:textId="77777777" w:rsidR="006B1985" w:rsidRDefault="006B1985" w:rsidP="008130FF">
      <w:r>
        <w:separator/>
      </w:r>
    </w:p>
  </w:footnote>
  <w:footnote w:type="continuationSeparator" w:id="0">
    <w:p w14:paraId="395DCD31" w14:textId="77777777" w:rsidR="006B1985" w:rsidRDefault="006B1985" w:rsidP="0081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542"/>
    <w:multiLevelType w:val="hybridMultilevel"/>
    <w:tmpl w:val="8B12D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746701"/>
    <w:multiLevelType w:val="hybridMultilevel"/>
    <w:tmpl w:val="CAD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843FA"/>
    <w:multiLevelType w:val="hybridMultilevel"/>
    <w:tmpl w:val="E862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364232"/>
    <w:multiLevelType w:val="hybridMultilevel"/>
    <w:tmpl w:val="887694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FF"/>
    <w:rsid w:val="000153D8"/>
    <w:rsid w:val="000267A9"/>
    <w:rsid w:val="000318EE"/>
    <w:rsid w:val="00042A2C"/>
    <w:rsid w:val="00074F19"/>
    <w:rsid w:val="00075247"/>
    <w:rsid w:val="000767CF"/>
    <w:rsid w:val="00076C20"/>
    <w:rsid w:val="000A0F5E"/>
    <w:rsid w:val="0013239E"/>
    <w:rsid w:val="001327C1"/>
    <w:rsid w:val="0014288C"/>
    <w:rsid w:val="001603C1"/>
    <w:rsid w:val="00162E40"/>
    <w:rsid w:val="001D2B6A"/>
    <w:rsid w:val="00221726"/>
    <w:rsid w:val="002279ED"/>
    <w:rsid w:val="00254476"/>
    <w:rsid w:val="00277109"/>
    <w:rsid w:val="00286664"/>
    <w:rsid w:val="00291181"/>
    <w:rsid w:val="002A2E12"/>
    <w:rsid w:val="002A7DF6"/>
    <w:rsid w:val="002B07F0"/>
    <w:rsid w:val="002B1715"/>
    <w:rsid w:val="002B760B"/>
    <w:rsid w:val="002E69C6"/>
    <w:rsid w:val="002F4523"/>
    <w:rsid w:val="003043C4"/>
    <w:rsid w:val="00305CDC"/>
    <w:rsid w:val="0031694E"/>
    <w:rsid w:val="00321E61"/>
    <w:rsid w:val="00353853"/>
    <w:rsid w:val="003B307C"/>
    <w:rsid w:val="003F242F"/>
    <w:rsid w:val="004025C8"/>
    <w:rsid w:val="00434C7C"/>
    <w:rsid w:val="00463763"/>
    <w:rsid w:val="00470E5A"/>
    <w:rsid w:val="00487240"/>
    <w:rsid w:val="004A636C"/>
    <w:rsid w:val="004B5D47"/>
    <w:rsid w:val="004E378A"/>
    <w:rsid w:val="005007B8"/>
    <w:rsid w:val="00510D30"/>
    <w:rsid w:val="005206B4"/>
    <w:rsid w:val="005461ED"/>
    <w:rsid w:val="00552473"/>
    <w:rsid w:val="005809AF"/>
    <w:rsid w:val="00583003"/>
    <w:rsid w:val="005D60DB"/>
    <w:rsid w:val="00626CAC"/>
    <w:rsid w:val="0063735C"/>
    <w:rsid w:val="00653153"/>
    <w:rsid w:val="0066079E"/>
    <w:rsid w:val="00680984"/>
    <w:rsid w:val="00695F73"/>
    <w:rsid w:val="006A465F"/>
    <w:rsid w:val="006A6B82"/>
    <w:rsid w:val="006B1985"/>
    <w:rsid w:val="006D5670"/>
    <w:rsid w:val="007116E8"/>
    <w:rsid w:val="0071429E"/>
    <w:rsid w:val="00731026"/>
    <w:rsid w:val="00744679"/>
    <w:rsid w:val="0074752F"/>
    <w:rsid w:val="0075026D"/>
    <w:rsid w:val="00782B5A"/>
    <w:rsid w:val="007A0441"/>
    <w:rsid w:val="007D52BC"/>
    <w:rsid w:val="007F5528"/>
    <w:rsid w:val="008111C0"/>
    <w:rsid w:val="00811F38"/>
    <w:rsid w:val="008130FF"/>
    <w:rsid w:val="00815ED1"/>
    <w:rsid w:val="00824466"/>
    <w:rsid w:val="00827C78"/>
    <w:rsid w:val="0086245A"/>
    <w:rsid w:val="008639AD"/>
    <w:rsid w:val="008A0C8C"/>
    <w:rsid w:val="008E63BB"/>
    <w:rsid w:val="00916AC9"/>
    <w:rsid w:val="00917ADB"/>
    <w:rsid w:val="0092653E"/>
    <w:rsid w:val="009274AC"/>
    <w:rsid w:val="00946B5C"/>
    <w:rsid w:val="00967C02"/>
    <w:rsid w:val="009A578F"/>
    <w:rsid w:val="009C43FF"/>
    <w:rsid w:val="00A07865"/>
    <w:rsid w:val="00A26323"/>
    <w:rsid w:val="00A361EB"/>
    <w:rsid w:val="00A52BD7"/>
    <w:rsid w:val="00A55D9A"/>
    <w:rsid w:val="00AA1177"/>
    <w:rsid w:val="00AA57BA"/>
    <w:rsid w:val="00AD0EF5"/>
    <w:rsid w:val="00AD1752"/>
    <w:rsid w:val="00AF7DED"/>
    <w:rsid w:val="00B04565"/>
    <w:rsid w:val="00B3407B"/>
    <w:rsid w:val="00B36098"/>
    <w:rsid w:val="00B501E7"/>
    <w:rsid w:val="00B5055D"/>
    <w:rsid w:val="00B655FE"/>
    <w:rsid w:val="00B835AA"/>
    <w:rsid w:val="00B944D7"/>
    <w:rsid w:val="00B96F71"/>
    <w:rsid w:val="00BA6B4A"/>
    <w:rsid w:val="00BA783A"/>
    <w:rsid w:val="00BC00CD"/>
    <w:rsid w:val="00BC502B"/>
    <w:rsid w:val="00BD05E2"/>
    <w:rsid w:val="00BE2962"/>
    <w:rsid w:val="00BE384B"/>
    <w:rsid w:val="00C2072C"/>
    <w:rsid w:val="00C217DD"/>
    <w:rsid w:val="00C2453F"/>
    <w:rsid w:val="00C605AF"/>
    <w:rsid w:val="00C627F4"/>
    <w:rsid w:val="00CC1AF4"/>
    <w:rsid w:val="00CC7A13"/>
    <w:rsid w:val="00CE5610"/>
    <w:rsid w:val="00CF217B"/>
    <w:rsid w:val="00D04711"/>
    <w:rsid w:val="00D279FC"/>
    <w:rsid w:val="00D50B0E"/>
    <w:rsid w:val="00D734CA"/>
    <w:rsid w:val="00D82B7E"/>
    <w:rsid w:val="00DA5F58"/>
    <w:rsid w:val="00DB6953"/>
    <w:rsid w:val="00E02160"/>
    <w:rsid w:val="00E122CA"/>
    <w:rsid w:val="00E370F0"/>
    <w:rsid w:val="00E66CF3"/>
    <w:rsid w:val="00EA0B1D"/>
    <w:rsid w:val="00EB32EB"/>
    <w:rsid w:val="00EE1D5B"/>
    <w:rsid w:val="00F013C1"/>
    <w:rsid w:val="00F06C89"/>
    <w:rsid w:val="00F11651"/>
    <w:rsid w:val="00F31C56"/>
    <w:rsid w:val="00F87366"/>
    <w:rsid w:val="00F94EAC"/>
    <w:rsid w:val="00FA4FA2"/>
    <w:rsid w:val="00FC73F8"/>
    <w:rsid w:val="00FE08F2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40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30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130FF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8130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130FF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13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0FF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813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0FF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2F"/>
    <w:rPr>
      <w:rFonts w:ascii="Tahoma" w:eastAsia="SimSun" w:hAnsi="Tahoma" w:cs="Tahoma"/>
      <w:sz w:val="16"/>
      <w:szCs w:val="16"/>
      <w:lang w:val="en-GB" w:eastAsia="zh-CN"/>
    </w:rPr>
  </w:style>
  <w:style w:type="paragraph" w:customStyle="1" w:styleId="Default">
    <w:name w:val="Default"/>
    <w:rsid w:val="002771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30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130FF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8130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130FF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13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0FF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813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0FF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2F"/>
    <w:rPr>
      <w:rFonts w:ascii="Tahoma" w:eastAsia="SimSun" w:hAnsi="Tahoma" w:cs="Tahoma"/>
      <w:sz w:val="16"/>
      <w:szCs w:val="16"/>
      <w:lang w:val="en-GB" w:eastAsia="zh-CN"/>
    </w:rPr>
  </w:style>
  <w:style w:type="paragraph" w:customStyle="1" w:styleId="Default">
    <w:name w:val="Default"/>
    <w:rsid w:val="002771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lal_ir</dc:creator>
  <cp:lastModifiedBy>kini</cp:lastModifiedBy>
  <cp:revision>37</cp:revision>
  <cp:lastPrinted>2014-10-29T19:59:00Z</cp:lastPrinted>
  <dcterms:created xsi:type="dcterms:W3CDTF">2014-10-29T20:05:00Z</dcterms:created>
  <dcterms:modified xsi:type="dcterms:W3CDTF">2014-10-29T20:22:00Z</dcterms:modified>
</cp:coreProperties>
</file>