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24" w:rsidRPr="003C6415" w:rsidRDefault="00413F4E" w:rsidP="00325878">
      <w:pPr>
        <w:jc w:val="center"/>
        <w:rPr>
          <w:rFonts w:ascii="Tahoma" w:eastAsia="Times New Roman" w:hAnsi="Tahoma" w:cs="Tahoma"/>
          <w:color w:val="FF0000"/>
          <w:szCs w:val="28"/>
        </w:rPr>
      </w:pPr>
      <w:r>
        <w:rPr>
          <w:noProof/>
          <w:color w:val="FF0000"/>
          <w:lang w:val="en-AU" w:eastAsia="en-AU"/>
        </w:rPr>
        <w:drawing>
          <wp:anchor distT="0" distB="0" distL="114300" distR="114300" simplePos="0" relativeHeight="251657728" behindDoc="1" locked="0" layoutInCell="1" allowOverlap="1" wp14:anchorId="42883E17" wp14:editId="7FC2D0D8">
            <wp:simplePos x="0" y="0"/>
            <wp:positionH relativeFrom="column">
              <wp:posOffset>2138680</wp:posOffset>
            </wp:positionH>
            <wp:positionV relativeFrom="paragraph">
              <wp:posOffset>-606425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240">
        <w:rPr>
          <w:rFonts w:ascii="Tahoma" w:eastAsia="Times New Roman" w:hAnsi="Tahoma" w:cs="Tahoma"/>
          <w:color w:val="FF0000"/>
          <w:szCs w:val="28"/>
        </w:rPr>
        <w:t xml:space="preserve"> </w:t>
      </w:r>
      <w:r w:rsidR="006903E3">
        <w:rPr>
          <w:rFonts w:ascii="Tahoma" w:eastAsia="Times New Roman" w:hAnsi="Tahoma" w:cs="Tahoma"/>
          <w:color w:val="FF0000"/>
          <w:szCs w:val="28"/>
        </w:rPr>
        <w:t xml:space="preserve"> </w:t>
      </w:r>
      <w:bookmarkStart w:id="0" w:name="_GoBack"/>
      <w:bookmarkEnd w:id="0"/>
    </w:p>
    <w:p w:rsidR="006F6624" w:rsidRDefault="006F6624" w:rsidP="00325878">
      <w:pPr>
        <w:jc w:val="center"/>
        <w:rPr>
          <w:rFonts w:ascii="Tahoma" w:eastAsia="Times New Roman" w:hAnsi="Tahoma" w:cs="Tahoma"/>
          <w:b/>
          <w:szCs w:val="28"/>
        </w:rPr>
      </w:pPr>
    </w:p>
    <w:p w:rsidR="00943408" w:rsidRDefault="00943408" w:rsidP="00943408">
      <w:pPr>
        <w:pStyle w:val="Default"/>
        <w:jc w:val="center"/>
        <w:rPr>
          <w:rFonts w:ascii="Maiandra GD" w:hAnsi="Maiandra GD" w:cs="Tahoma"/>
          <w:b/>
          <w:lang w:val="en-GB"/>
        </w:rPr>
      </w:pPr>
      <w:r>
        <w:rPr>
          <w:rFonts w:ascii="Maiandra GD" w:hAnsi="Maiandra GD" w:cs="Tahoma"/>
          <w:b/>
          <w:lang w:val="en-GB"/>
        </w:rPr>
        <w:t xml:space="preserve">Rear Admiral </w:t>
      </w:r>
      <w:r w:rsidR="00DF3E92">
        <w:rPr>
          <w:rFonts w:ascii="Maiandra GD" w:hAnsi="Maiandra GD" w:cs="Tahoma"/>
          <w:b/>
          <w:lang w:val="en-GB"/>
        </w:rPr>
        <w:t xml:space="preserve">Hon. </w:t>
      </w:r>
      <w:r>
        <w:rPr>
          <w:rFonts w:ascii="Maiandra GD" w:hAnsi="Maiandra GD" w:cs="Tahoma"/>
          <w:b/>
          <w:lang w:val="en-GB"/>
        </w:rPr>
        <w:t xml:space="preserve">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943408" w:rsidRDefault="00943408" w:rsidP="00943408">
      <w:pPr>
        <w:pStyle w:val="Default"/>
        <w:jc w:val="center"/>
        <w:rPr>
          <w:rFonts w:ascii="Maiandra GD" w:hAnsi="Maiandra GD" w:cs="Tahoma"/>
          <w:b/>
          <w:lang w:val="en-GB"/>
        </w:rPr>
      </w:pPr>
    </w:p>
    <w:p w:rsidR="00943408" w:rsidRPr="009E2F71" w:rsidRDefault="00943408" w:rsidP="00943408">
      <w:pPr>
        <w:pStyle w:val="Default"/>
        <w:jc w:val="center"/>
        <w:rPr>
          <w:rFonts w:ascii="Maiandra GD" w:hAnsi="Maiandra GD" w:cs="Tahoma"/>
          <w:b/>
          <w:lang w:val="en-GB"/>
        </w:rPr>
      </w:pPr>
      <w:r w:rsidRPr="009E2F71">
        <w:rPr>
          <w:rFonts w:ascii="Maiandra GD" w:hAnsi="Maiandra GD" w:cs="Tahoma"/>
          <w:b/>
          <w:lang w:val="en-GB"/>
        </w:rPr>
        <w:t xml:space="preserve">Prime Minister and Minister for </w:t>
      </w:r>
      <w:proofErr w:type="spellStart"/>
      <w:r w:rsidRPr="009E2F71">
        <w:rPr>
          <w:rFonts w:ascii="Maiandra GD" w:hAnsi="Maiandra GD" w:cs="Tahoma"/>
          <w:b/>
          <w:lang w:val="en-GB"/>
        </w:rPr>
        <w:t>iTaukei</w:t>
      </w:r>
      <w:proofErr w:type="spellEnd"/>
      <w:r w:rsidRPr="009E2F71">
        <w:rPr>
          <w:rFonts w:ascii="Maiandra GD" w:hAnsi="Maiandra GD" w:cs="Tahoma"/>
          <w:b/>
          <w:lang w:val="en-GB"/>
        </w:rPr>
        <w:t xml:space="preserve"> Affairs</w:t>
      </w:r>
      <w:r w:rsidR="00064AD0" w:rsidRPr="009E2F71">
        <w:rPr>
          <w:rFonts w:ascii="Maiandra GD" w:hAnsi="Maiandra GD" w:cs="Tahoma"/>
          <w:b/>
          <w:lang w:val="en-GB"/>
        </w:rPr>
        <w:t xml:space="preserve"> and </w:t>
      </w:r>
      <w:r w:rsidRPr="009E2F71">
        <w:rPr>
          <w:rFonts w:ascii="Maiandra GD" w:hAnsi="Maiandra GD" w:cs="Tahoma"/>
          <w:b/>
          <w:lang w:val="en-GB"/>
        </w:rPr>
        <w:t>Sugar Industry</w:t>
      </w:r>
    </w:p>
    <w:p w:rsidR="00064AD0" w:rsidRDefault="00064AD0" w:rsidP="00943408">
      <w:pPr>
        <w:pStyle w:val="Default"/>
        <w:jc w:val="center"/>
        <w:rPr>
          <w:rFonts w:ascii="Maiandra GD" w:hAnsi="Maiandra GD" w:cs="Tahoma"/>
          <w:b/>
          <w:lang w:val="en-GB"/>
        </w:rPr>
      </w:pPr>
    </w:p>
    <w:p w:rsidR="00943408" w:rsidRDefault="00943408" w:rsidP="00943408">
      <w:pPr>
        <w:pBdr>
          <w:bottom w:val="single" w:sz="4" w:space="1" w:color="auto"/>
        </w:pBdr>
        <w:jc w:val="center"/>
        <w:rPr>
          <w:rFonts w:ascii="Arial Narrow" w:hAnsi="Arial Narrow" w:cs="Gautami"/>
          <w:b/>
          <w:sz w:val="6"/>
          <w:szCs w:val="28"/>
        </w:rPr>
      </w:pPr>
    </w:p>
    <w:p w:rsidR="00943408" w:rsidRPr="00943408" w:rsidRDefault="00943408" w:rsidP="00943408">
      <w:pPr>
        <w:spacing w:after="0"/>
        <w:jc w:val="center"/>
        <w:rPr>
          <w:rFonts w:ascii="Maiandra GD" w:hAnsi="Maiandra GD"/>
          <w:b/>
          <w:szCs w:val="28"/>
        </w:rPr>
      </w:pPr>
      <w:r w:rsidRPr="00943408">
        <w:rPr>
          <w:rFonts w:ascii="Maiandra GD" w:hAnsi="Maiandra GD" w:cs="Gautami"/>
          <w:b/>
          <w:szCs w:val="28"/>
        </w:rPr>
        <w:t>SPE</w:t>
      </w:r>
      <w:r w:rsidR="00C06B26">
        <w:rPr>
          <w:rFonts w:ascii="Maiandra GD" w:hAnsi="Maiandra GD" w:cs="Gautami"/>
          <w:b/>
          <w:szCs w:val="28"/>
        </w:rPr>
        <w:t>ECH</w:t>
      </w:r>
      <w:r w:rsidR="0006345F">
        <w:rPr>
          <w:rFonts w:ascii="Maiandra GD" w:hAnsi="Maiandra GD" w:cs="Gautami"/>
          <w:b/>
          <w:szCs w:val="28"/>
        </w:rPr>
        <w:t xml:space="preserve"> AT THE LAUNCH OF THE SUGARCANE INDUSTRY WEBGIS PORTAL</w:t>
      </w:r>
    </w:p>
    <w:p w:rsidR="00943408" w:rsidRDefault="00943408" w:rsidP="00943408">
      <w:pPr>
        <w:pBdr>
          <w:bottom w:val="single" w:sz="4" w:space="1" w:color="auto"/>
        </w:pBdr>
        <w:spacing w:after="0"/>
        <w:jc w:val="center"/>
        <w:rPr>
          <w:rFonts w:ascii="Arial Narrow" w:hAnsi="Arial Narrow" w:cs="Gautami"/>
          <w:b/>
          <w:sz w:val="10"/>
          <w:szCs w:val="28"/>
        </w:rPr>
      </w:pPr>
    </w:p>
    <w:p w:rsidR="00943408" w:rsidRDefault="00943408" w:rsidP="00943408">
      <w:pPr>
        <w:pBdr>
          <w:bottom w:val="single" w:sz="12" w:space="1" w:color="auto"/>
        </w:pBdr>
        <w:spacing w:after="0"/>
        <w:rPr>
          <w:rFonts w:ascii="Arial Narrow" w:hAnsi="Arial Narrow" w:cs="Gautami"/>
          <w:sz w:val="24"/>
        </w:rPr>
      </w:pPr>
    </w:p>
    <w:p w:rsidR="0006345F" w:rsidRDefault="0006345F" w:rsidP="00943408">
      <w:pPr>
        <w:pBdr>
          <w:bottom w:val="single" w:sz="12" w:space="1" w:color="auto"/>
        </w:pBdr>
        <w:spacing w:after="0"/>
        <w:rPr>
          <w:rFonts w:ascii="Maiandra GD" w:hAnsi="Maiandra GD" w:cs="Gautami"/>
          <w:sz w:val="24"/>
        </w:rPr>
      </w:pPr>
      <w:proofErr w:type="spellStart"/>
      <w:r>
        <w:rPr>
          <w:rFonts w:ascii="Maiandra GD" w:hAnsi="Maiandra GD" w:cs="Gautami"/>
          <w:sz w:val="24"/>
        </w:rPr>
        <w:t>Canegrowers’</w:t>
      </w:r>
      <w:proofErr w:type="spellEnd"/>
      <w:r>
        <w:rPr>
          <w:rFonts w:ascii="Maiandra GD" w:hAnsi="Maiandra GD" w:cs="Gautami"/>
          <w:sz w:val="24"/>
        </w:rPr>
        <w:t xml:space="preserve"> Building</w:t>
      </w:r>
      <w:r w:rsidR="00AF5284">
        <w:rPr>
          <w:rFonts w:ascii="Maiandra GD" w:hAnsi="Maiandra GD" w:cs="Gautami"/>
          <w:sz w:val="24"/>
        </w:rPr>
        <w:t xml:space="preserve"> Hall</w:t>
      </w:r>
      <w:r>
        <w:rPr>
          <w:rFonts w:ascii="Maiandra GD" w:hAnsi="Maiandra GD" w:cs="Gautami"/>
          <w:sz w:val="24"/>
        </w:rPr>
        <w:tab/>
      </w:r>
      <w:r>
        <w:rPr>
          <w:rFonts w:ascii="Maiandra GD" w:hAnsi="Maiandra GD" w:cs="Gautami"/>
          <w:sz w:val="24"/>
        </w:rPr>
        <w:tab/>
      </w:r>
      <w:r>
        <w:rPr>
          <w:rFonts w:ascii="Maiandra GD" w:hAnsi="Maiandra GD" w:cs="Gautami"/>
          <w:sz w:val="24"/>
        </w:rPr>
        <w:tab/>
      </w:r>
      <w:r w:rsidR="008E627E">
        <w:rPr>
          <w:rFonts w:ascii="Maiandra GD" w:hAnsi="Maiandra GD" w:cs="Gautami"/>
          <w:sz w:val="24"/>
        </w:rPr>
        <w:tab/>
      </w:r>
      <w:r w:rsidR="00064AD0">
        <w:rPr>
          <w:rFonts w:ascii="Maiandra GD" w:hAnsi="Maiandra GD" w:cs="Gautami"/>
          <w:sz w:val="24"/>
        </w:rPr>
        <w:t xml:space="preserve">     </w:t>
      </w:r>
      <w:r w:rsidR="00912962">
        <w:rPr>
          <w:rFonts w:ascii="Maiandra GD" w:hAnsi="Maiandra GD" w:cs="Gautami"/>
          <w:sz w:val="24"/>
        </w:rPr>
        <w:tab/>
      </w:r>
      <w:r w:rsidR="00064AD0">
        <w:rPr>
          <w:rFonts w:ascii="Maiandra GD" w:hAnsi="Maiandra GD" w:cs="Gautami"/>
          <w:sz w:val="24"/>
        </w:rPr>
        <w:t xml:space="preserve"> Thur</w:t>
      </w:r>
      <w:r w:rsidR="00943408" w:rsidRPr="007F1B2E">
        <w:rPr>
          <w:rFonts w:ascii="Maiandra GD" w:hAnsi="Maiandra GD" w:cs="Gautami"/>
          <w:sz w:val="24"/>
        </w:rPr>
        <w:t xml:space="preserve">. </w:t>
      </w:r>
      <w:r w:rsidR="00E358D9">
        <w:rPr>
          <w:rFonts w:ascii="Maiandra GD" w:hAnsi="Maiandra GD" w:cs="Gautami"/>
          <w:sz w:val="24"/>
        </w:rPr>
        <w:t>13</w:t>
      </w:r>
      <w:r>
        <w:rPr>
          <w:rFonts w:ascii="Maiandra GD" w:hAnsi="Maiandra GD" w:cs="Gautami"/>
          <w:sz w:val="24"/>
        </w:rPr>
        <w:t xml:space="preserve"> </w:t>
      </w:r>
      <w:r w:rsidR="00064AD0">
        <w:rPr>
          <w:rFonts w:ascii="Maiandra GD" w:hAnsi="Maiandra GD" w:cs="Gautami"/>
          <w:sz w:val="24"/>
        </w:rPr>
        <w:t>Nov</w:t>
      </w:r>
      <w:r w:rsidR="00912962">
        <w:rPr>
          <w:rFonts w:ascii="Maiandra GD" w:hAnsi="Maiandra GD" w:cs="Gautami"/>
          <w:sz w:val="24"/>
        </w:rPr>
        <w:t>,</w:t>
      </w:r>
      <w:r>
        <w:rPr>
          <w:rFonts w:ascii="Maiandra GD" w:hAnsi="Maiandra GD" w:cs="Gautami"/>
          <w:sz w:val="24"/>
        </w:rPr>
        <w:t xml:space="preserve"> 2014</w:t>
      </w:r>
    </w:p>
    <w:p w:rsidR="00943408" w:rsidRPr="007F1B2E" w:rsidRDefault="002B7B32" w:rsidP="00943408">
      <w:pPr>
        <w:pBdr>
          <w:bottom w:val="single" w:sz="12" w:space="1" w:color="auto"/>
        </w:pBdr>
        <w:spacing w:after="0"/>
        <w:rPr>
          <w:rFonts w:ascii="Maiandra GD" w:hAnsi="Maiandra GD" w:cs="Gautami"/>
          <w:sz w:val="24"/>
        </w:rPr>
      </w:pPr>
      <w:r w:rsidRPr="007F1B2E">
        <w:rPr>
          <w:rFonts w:ascii="Maiandra GD" w:hAnsi="Maiandra GD" w:cs="Gautami"/>
          <w:sz w:val="24"/>
        </w:rPr>
        <w:t>LAUTOKA</w:t>
      </w:r>
      <w:r w:rsidR="0006345F">
        <w:rPr>
          <w:rFonts w:ascii="Maiandra GD" w:hAnsi="Maiandra GD" w:cs="Gautami"/>
          <w:sz w:val="24"/>
        </w:rPr>
        <w:tab/>
      </w:r>
      <w:r w:rsidR="0006345F">
        <w:rPr>
          <w:rFonts w:ascii="Maiandra GD" w:hAnsi="Maiandra GD" w:cs="Gautami"/>
          <w:sz w:val="24"/>
        </w:rPr>
        <w:tab/>
      </w:r>
      <w:r w:rsidR="0006345F">
        <w:rPr>
          <w:rFonts w:ascii="Maiandra GD" w:hAnsi="Maiandra GD" w:cs="Gautami"/>
          <w:sz w:val="24"/>
        </w:rPr>
        <w:tab/>
      </w:r>
      <w:r w:rsidR="0006345F">
        <w:rPr>
          <w:rFonts w:ascii="Maiandra GD" w:hAnsi="Maiandra GD" w:cs="Gautami"/>
          <w:sz w:val="24"/>
        </w:rPr>
        <w:tab/>
      </w:r>
      <w:r w:rsidR="0006345F">
        <w:rPr>
          <w:rFonts w:ascii="Maiandra GD" w:hAnsi="Maiandra GD" w:cs="Gautami"/>
          <w:sz w:val="24"/>
        </w:rPr>
        <w:tab/>
      </w:r>
      <w:r w:rsidR="0006345F">
        <w:rPr>
          <w:rFonts w:ascii="Maiandra GD" w:hAnsi="Maiandra GD" w:cs="Gautami"/>
          <w:sz w:val="24"/>
        </w:rPr>
        <w:tab/>
      </w:r>
      <w:r w:rsidR="00064AD0">
        <w:rPr>
          <w:rFonts w:ascii="Maiandra GD" w:hAnsi="Maiandra GD" w:cs="Gautami"/>
          <w:sz w:val="24"/>
        </w:rPr>
        <w:t xml:space="preserve">      </w:t>
      </w:r>
      <w:r w:rsidR="00912962">
        <w:rPr>
          <w:rFonts w:ascii="Maiandra GD" w:hAnsi="Maiandra GD" w:cs="Gautami"/>
          <w:sz w:val="24"/>
        </w:rPr>
        <w:tab/>
        <w:t xml:space="preserve"> </w:t>
      </w:r>
      <w:r w:rsidR="008A2EC6">
        <w:rPr>
          <w:rFonts w:ascii="Maiandra GD" w:hAnsi="Maiandra GD" w:cs="Gautami"/>
          <w:sz w:val="24"/>
        </w:rPr>
        <w:t>19</w:t>
      </w:r>
      <w:r w:rsidR="005A5A1D" w:rsidRPr="007F1B2E">
        <w:rPr>
          <w:rFonts w:ascii="Maiandra GD" w:hAnsi="Maiandra GD" w:cs="Gautami"/>
          <w:sz w:val="24"/>
        </w:rPr>
        <w:t>00</w:t>
      </w:r>
      <w:r w:rsidR="00943408" w:rsidRPr="007F1B2E">
        <w:rPr>
          <w:rFonts w:ascii="Maiandra GD" w:hAnsi="Maiandra GD" w:cs="Gautami"/>
          <w:sz w:val="24"/>
        </w:rPr>
        <w:t>Hours</w:t>
      </w:r>
    </w:p>
    <w:p w:rsidR="00943408" w:rsidRPr="00943408" w:rsidRDefault="00943408" w:rsidP="00943408">
      <w:pPr>
        <w:pBdr>
          <w:bottom w:val="single" w:sz="12" w:space="1" w:color="auto"/>
        </w:pBdr>
        <w:spacing w:after="0"/>
        <w:rPr>
          <w:rFonts w:ascii="Arial Narrow" w:hAnsi="Arial Narrow" w:cs="Gautami"/>
          <w:sz w:val="22"/>
          <w:szCs w:val="22"/>
        </w:rPr>
      </w:pPr>
    </w:p>
    <w:p w:rsidR="00943408" w:rsidRDefault="00943408" w:rsidP="00943408">
      <w:pPr>
        <w:pStyle w:val="NormalWeb"/>
        <w:spacing w:before="0" w:beforeAutospacing="0" w:after="0" w:afterAutospacing="0"/>
        <w:jc w:val="both"/>
        <w:rPr>
          <w:rFonts w:ascii="Cambria" w:hAnsi="Cambria"/>
          <w:color w:val="000000"/>
        </w:rPr>
      </w:pPr>
    </w:p>
    <w:p w:rsidR="002B7B32" w:rsidRDefault="002B7B32" w:rsidP="004E1CFE">
      <w:pPr>
        <w:spacing w:after="0" w:line="360" w:lineRule="auto"/>
        <w:jc w:val="both"/>
        <w:rPr>
          <w:rFonts w:ascii="Tahoma" w:eastAsia="Times New Roman" w:hAnsi="Tahoma" w:cs="Tahoma"/>
          <w:szCs w:val="28"/>
        </w:rPr>
      </w:pPr>
    </w:p>
    <w:p w:rsidR="0069666A" w:rsidRDefault="00B63EE8" w:rsidP="0069666A">
      <w:pPr>
        <w:spacing w:after="0" w:line="360" w:lineRule="auto"/>
        <w:jc w:val="both"/>
        <w:rPr>
          <w:rFonts w:ascii="Maiandra GD" w:hAnsi="Maiandra GD"/>
          <w:b/>
          <w:sz w:val="32"/>
          <w:szCs w:val="32"/>
        </w:rPr>
      </w:pPr>
      <w:proofErr w:type="gramStart"/>
      <w:r>
        <w:rPr>
          <w:rFonts w:ascii="Maiandra GD" w:hAnsi="Maiandra GD"/>
          <w:b/>
          <w:sz w:val="32"/>
          <w:szCs w:val="32"/>
        </w:rPr>
        <w:t>Your</w:t>
      </w:r>
      <w:proofErr w:type="gramEnd"/>
      <w:r>
        <w:rPr>
          <w:rFonts w:ascii="Maiandra GD" w:hAnsi="Maiandra GD"/>
          <w:b/>
          <w:sz w:val="32"/>
          <w:szCs w:val="32"/>
        </w:rPr>
        <w:t xml:space="preserve"> Excellency, the Head of the European U</w:t>
      </w:r>
      <w:r w:rsidR="00B218EC">
        <w:rPr>
          <w:rFonts w:ascii="Maiandra GD" w:hAnsi="Maiandra GD"/>
          <w:b/>
          <w:sz w:val="32"/>
          <w:szCs w:val="32"/>
        </w:rPr>
        <w:t xml:space="preserve">nion </w:t>
      </w:r>
    </w:p>
    <w:p w:rsidR="00B63EE8" w:rsidRDefault="0069666A" w:rsidP="0069666A">
      <w:pPr>
        <w:spacing w:after="0" w:line="360" w:lineRule="auto"/>
        <w:jc w:val="both"/>
        <w:rPr>
          <w:rFonts w:ascii="Maiandra GD" w:hAnsi="Maiandra GD"/>
          <w:b/>
          <w:sz w:val="32"/>
          <w:szCs w:val="32"/>
        </w:rPr>
      </w:pPr>
      <w:r>
        <w:rPr>
          <w:rFonts w:ascii="Maiandra GD" w:hAnsi="Maiandra GD"/>
          <w:b/>
          <w:sz w:val="32"/>
          <w:szCs w:val="32"/>
        </w:rPr>
        <w:tab/>
      </w:r>
      <w:r w:rsidR="00B218EC">
        <w:rPr>
          <w:rFonts w:ascii="Maiandra GD" w:hAnsi="Maiandra GD"/>
          <w:b/>
          <w:sz w:val="32"/>
          <w:szCs w:val="32"/>
        </w:rPr>
        <w:t>Delegation for the Pacific;</w:t>
      </w:r>
    </w:p>
    <w:p w:rsidR="007052D0" w:rsidRDefault="007052D0" w:rsidP="004E1CFE">
      <w:pPr>
        <w:spacing w:after="0" w:line="360" w:lineRule="auto"/>
        <w:jc w:val="both"/>
        <w:rPr>
          <w:rFonts w:ascii="Maiandra GD" w:hAnsi="Maiandra GD"/>
          <w:b/>
          <w:sz w:val="32"/>
          <w:szCs w:val="32"/>
        </w:rPr>
      </w:pPr>
      <w:r>
        <w:rPr>
          <w:rFonts w:ascii="Maiandra GD" w:hAnsi="Maiandra GD"/>
          <w:b/>
          <w:sz w:val="32"/>
          <w:szCs w:val="32"/>
        </w:rPr>
        <w:t>The Executive Chair of FSC</w:t>
      </w:r>
      <w:r w:rsidR="00B218EC">
        <w:rPr>
          <w:rFonts w:ascii="Maiandra GD" w:hAnsi="Maiandra GD"/>
          <w:b/>
          <w:sz w:val="32"/>
          <w:szCs w:val="32"/>
        </w:rPr>
        <w:t>;</w:t>
      </w:r>
    </w:p>
    <w:p w:rsidR="00841EBC" w:rsidRPr="00912962" w:rsidRDefault="0006345F" w:rsidP="004E1CFE">
      <w:pPr>
        <w:spacing w:after="0" w:line="360" w:lineRule="auto"/>
        <w:jc w:val="both"/>
        <w:rPr>
          <w:rFonts w:ascii="Maiandra GD" w:hAnsi="Maiandra GD"/>
          <w:b/>
          <w:sz w:val="32"/>
          <w:szCs w:val="32"/>
        </w:rPr>
      </w:pPr>
      <w:r w:rsidRPr="00912962">
        <w:rPr>
          <w:rFonts w:ascii="Maiandra GD" w:hAnsi="Maiandra GD"/>
          <w:b/>
          <w:sz w:val="32"/>
          <w:szCs w:val="32"/>
        </w:rPr>
        <w:t>The Permanent Secretary for Sugar</w:t>
      </w:r>
      <w:r w:rsidR="00912962" w:rsidRPr="00912962">
        <w:rPr>
          <w:rFonts w:ascii="Maiandra GD" w:hAnsi="Maiandra GD"/>
          <w:b/>
          <w:sz w:val="32"/>
          <w:szCs w:val="32"/>
        </w:rPr>
        <w:t>;</w:t>
      </w:r>
    </w:p>
    <w:p w:rsidR="002B7B32" w:rsidRDefault="004318FF" w:rsidP="004E1CFE">
      <w:pPr>
        <w:spacing w:after="0" w:line="360" w:lineRule="auto"/>
        <w:jc w:val="both"/>
        <w:rPr>
          <w:rFonts w:ascii="Maiandra GD" w:hAnsi="Maiandra GD"/>
          <w:b/>
          <w:sz w:val="32"/>
          <w:szCs w:val="32"/>
        </w:rPr>
      </w:pPr>
      <w:r w:rsidRPr="00912962">
        <w:rPr>
          <w:rFonts w:ascii="Maiandra GD" w:hAnsi="Maiandra GD"/>
          <w:b/>
          <w:sz w:val="32"/>
          <w:szCs w:val="32"/>
        </w:rPr>
        <w:t xml:space="preserve">Industry </w:t>
      </w:r>
      <w:r w:rsidR="00D332FE" w:rsidRPr="00912962">
        <w:rPr>
          <w:rFonts w:ascii="Maiandra GD" w:hAnsi="Maiandra GD"/>
          <w:b/>
          <w:sz w:val="32"/>
          <w:szCs w:val="32"/>
        </w:rPr>
        <w:t>Stakeholders</w:t>
      </w:r>
      <w:r w:rsidR="00912962" w:rsidRPr="00912962">
        <w:rPr>
          <w:rFonts w:ascii="Maiandra GD" w:hAnsi="Maiandra GD"/>
          <w:b/>
          <w:sz w:val="32"/>
          <w:szCs w:val="32"/>
        </w:rPr>
        <w:t>;</w:t>
      </w:r>
    </w:p>
    <w:p w:rsidR="007052D0" w:rsidRPr="00912962" w:rsidRDefault="007052D0" w:rsidP="004E1CFE">
      <w:pPr>
        <w:spacing w:after="0" w:line="360" w:lineRule="auto"/>
        <w:jc w:val="both"/>
        <w:rPr>
          <w:rFonts w:ascii="Maiandra GD" w:hAnsi="Maiandra GD"/>
          <w:b/>
          <w:sz w:val="32"/>
          <w:szCs w:val="32"/>
        </w:rPr>
      </w:pPr>
      <w:r>
        <w:rPr>
          <w:rFonts w:ascii="Maiandra GD" w:hAnsi="Maiandra GD"/>
          <w:b/>
          <w:sz w:val="32"/>
          <w:szCs w:val="32"/>
        </w:rPr>
        <w:t>Invited Guests</w:t>
      </w:r>
      <w:r w:rsidR="00B218EC">
        <w:rPr>
          <w:rFonts w:ascii="Maiandra GD" w:hAnsi="Maiandra GD"/>
          <w:b/>
          <w:sz w:val="32"/>
          <w:szCs w:val="32"/>
        </w:rPr>
        <w:t>;</w:t>
      </w:r>
    </w:p>
    <w:p w:rsidR="002B7B32" w:rsidRPr="00912962" w:rsidRDefault="002B7B32" w:rsidP="004E1CFE">
      <w:pPr>
        <w:spacing w:after="0" w:line="360" w:lineRule="auto"/>
        <w:jc w:val="both"/>
        <w:rPr>
          <w:rFonts w:ascii="Maiandra GD" w:hAnsi="Maiandra GD"/>
          <w:b/>
          <w:sz w:val="32"/>
          <w:szCs w:val="32"/>
        </w:rPr>
      </w:pPr>
      <w:proofErr w:type="gramStart"/>
      <w:r w:rsidRPr="00912962">
        <w:rPr>
          <w:rFonts w:ascii="Maiandra GD" w:hAnsi="Maiandra GD"/>
          <w:b/>
          <w:sz w:val="32"/>
          <w:szCs w:val="32"/>
        </w:rPr>
        <w:t>Ladies and Gentlemen</w:t>
      </w:r>
      <w:r w:rsidR="001B7F8E">
        <w:rPr>
          <w:rFonts w:ascii="Maiandra GD" w:hAnsi="Maiandra GD"/>
          <w:b/>
          <w:sz w:val="32"/>
          <w:szCs w:val="32"/>
        </w:rPr>
        <w:t>.</w:t>
      </w:r>
      <w:proofErr w:type="gramEnd"/>
    </w:p>
    <w:p w:rsidR="002B7B32" w:rsidRDefault="002B7B32" w:rsidP="004E1CFE">
      <w:pPr>
        <w:spacing w:after="0" w:line="360" w:lineRule="auto"/>
        <w:jc w:val="both"/>
        <w:rPr>
          <w:rFonts w:ascii="Maiandra GD" w:hAnsi="Maiandra GD"/>
          <w:sz w:val="36"/>
          <w:szCs w:val="36"/>
        </w:rPr>
      </w:pPr>
    </w:p>
    <w:p w:rsidR="002B7B32" w:rsidRPr="00912962" w:rsidRDefault="00B63EE8" w:rsidP="00912962">
      <w:pPr>
        <w:spacing w:after="0" w:line="360" w:lineRule="auto"/>
        <w:jc w:val="both"/>
        <w:rPr>
          <w:rFonts w:ascii="Maiandra GD" w:hAnsi="Maiandra GD"/>
          <w:sz w:val="36"/>
          <w:szCs w:val="36"/>
        </w:rPr>
      </w:pPr>
      <w:proofErr w:type="gramStart"/>
      <w:r>
        <w:rPr>
          <w:rFonts w:ascii="Maiandra GD" w:hAnsi="Maiandra GD"/>
          <w:sz w:val="36"/>
          <w:szCs w:val="36"/>
        </w:rPr>
        <w:t xml:space="preserve">Bula </w:t>
      </w:r>
      <w:proofErr w:type="spellStart"/>
      <w:r>
        <w:rPr>
          <w:rFonts w:ascii="Maiandra GD" w:hAnsi="Maiandra GD"/>
          <w:sz w:val="36"/>
          <w:szCs w:val="36"/>
        </w:rPr>
        <w:t>vinaka</w:t>
      </w:r>
      <w:proofErr w:type="spellEnd"/>
      <w:r>
        <w:rPr>
          <w:rFonts w:ascii="Maiandra GD" w:hAnsi="Maiandra GD"/>
          <w:sz w:val="36"/>
          <w:szCs w:val="36"/>
        </w:rPr>
        <w:t xml:space="preserve"> and a</w:t>
      </w:r>
      <w:r w:rsidR="002B7B32" w:rsidRPr="00912962">
        <w:rPr>
          <w:rFonts w:ascii="Maiandra GD" w:hAnsi="Maiandra GD"/>
          <w:sz w:val="36"/>
          <w:szCs w:val="36"/>
        </w:rPr>
        <w:t xml:space="preserve"> very good </w:t>
      </w:r>
      <w:r w:rsidR="0006345F" w:rsidRPr="00912962">
        <w:rPr>
          <w:rFonts w:ascii="Maiandra GD" w:hAnsi="Maiandra GD"/>
          <w:sz w:val="36"/>
          <w:szCs w:val="36"/>
        </w:rPr>
        <w:t>evening</w:t>
      </w:r>
      <w:r w:rsidR="002B7B32" w:rsidRPr="00912962">
        <w:rPr>
          <w:rFonts w:ascii="Maiandra GD" w:hAnsi="Maiandra GD"/>
          <w:sz w:val="36"/>
          <w:szCs w:val="36"/>
        </w:rPr>
        <w:t xml:space="preserve"> to you all.</w:t>
      </w:r>
      <w:proofErr w:type="gramEnd"/>
    </w:p>
    <w:p w:rsidR="003F315C" w:rsidRPr="00912962" w:rsidRDefault="003F315C" w:rsidP="00912962">
      <w:pPr>
        <w:spacing w:after="0" w:line="360" w:lineRule="auto"/>
        <w:jc w:val="both"/>
        <w:rPr>
          <w:rFonts w:ascii="Maiandra GD" w:hAnsi="Maiandra GD"/>
          <w:sz w:val="36"/>
          <w:szCs w:val="36"/>
        </w:rPr>
      </w:pPr>
    </w:p>
    <w:p w:rsidR="00BD404F" w:rsidRPr="00912962" w:rsidRDefault="00A70948" w:rsidP="00912962">
      <w:pPr>
        <w:spacing w:after="0" w:line="360" w:lineRule="auto"/>
        <w:jc w:val="both"/>
        <w:rPr>
          <w:rFonts w:ascii="Maiandra GD" w:hAnsi="Maiandra GD"/>
          <w:sz w:val="36"/>
          <w:szCs w:val="36"/>
        </w:rPr>
      </w:pPr>
      <w:r w:rsidRPr="00912962">
        <w:rPr>
          <w:rFonts w:ascii="Maiandra GD" w:hAnsi="Maiandra GD"/>
          <w:sz w:val="36"/>
          <w:szCs w:val="36"/>
        </w:rPr>
        <w:t xml:space="preserve">I </w:t>
      </w:r>
      <w:r w:rsidR="006F3198" w:rsidRPr="00912962">
        <w:rPr>
          <w:rFonts w:ascii="Maiandra GD" w:hAnsi="Maiandra GD"/>
          <w:sz w:val="36"/>
          <w:szCs w:val="36"/>
        </w:rPr>
        <w:t xml:space="preserve">am delighted to </w:t>
      </w:r>
      <w:r w:rsidR="002B7B32" w:rsidRPr="00912962">
        <w:rPr>
          <w:rFonts w:ascii="Maiandra GD" w:hAnsi="Maiandra GD"/>
          <w:sz w:val="36"/>
          <w:szCs w:val="36"/>
        </w:rPr>
        <w:t xml:space="preserve">be in </w:t>
      </w:r>
      <w:r w:rsidR="00280055">
        <w:rPr>
          <w:rFonts w:ascii="Maiandra GD" w:hAnsi="Maiandra GD"/>
          <w:sz w:val="36"/>
          <w:szCs w:val="36"/>
        </w:rPr>
        <w:t>the West</w:t>
      </w:r>
      <w:r w:rsidR="00EA74CB" w:rsidRPr="00912962">
        <w:rPr>
          <w:rFonts w:ascii="Maiandra GD" w:hAnsi="Maiandra GD"/>
          <w:sz w:val="36"/>
          <w:szCs w:val="36"/>
        </w:rPr>
        <w:t xml:space="preserve"> </w:t>
      </w:r>
      <w:r w:rsidR="002B7B32" w:rsidRPr="00912962">
        <w:rPr>
          <w:rFonts w:ascii="Maiandra GD" w:hAnsi="Maiandra GD"/>
          <w:sz w:val="36"/>
          <w:szCs w:val="36"/>
        </w:rPr>
        <w:t>t</w:t>
      </w:r>
      <w:r w:rsidR="008A2EC6" w:rsidRPr="00912962">
        <w:rPr>
          <w:rFonts w:ascii="Maiandra GD" w:hAnsi="Maiandra GD"/>
          <w:sz w:val="36"/>
          <w:szCs w:val="36"/>
        </w:rPr>
        <w:t xml:space="preserve">his </w:t>
      </w:r>
      <w:r w:rsidR="00B63EE8">
        <w:rPr>
          <w:rFonts w:ascii="Maiandra GD" w:hAnsi="Maiandra GD"/>
          <w:sz w:val="36"/>
          <w:szCs w:val="36"/>
        </w:rPr>
        <w:t>evening to officially</w:t>
      </w:r>
      <w:r w:rsidR="00064AD0" w:rsidRPr="00912962">
        <w:rPr>
          <w:rFonts w:ascii="Maiandra GD" w:hAnsi="Maiandra GD"/>
          <w:sz w:val="36"/>
          <w:szCs w:val="36"/>
        </w:rPr>
        <w:t xml:space="preserve"> </w:t>
      </w:r>
      <w:r w:rsidR="00B63EE8">
        <w:rPr>
          <w:rFonts w:ascii="Maiandra GD" w:hAnsi="Maiandra GD"/>
          <w:sz w:val="36"/>
          <w:szCs w:val="36"/>
        </w:rPr>
        <w:t xml:space="preserve">launch </w:t>
      </w:r>
      <w:r w:rsidR="006F3198" w:rsidRPr="00912962">
        <w:rPr>
          <w:rFonts w:ascii="Maiandra GD" w:hAnsi="Maiandra GD"/>
          <w:sz w:val="36"/>
          <w:szCs w:val="36"/>
        </w:rPr>
        <w:t xml:space="preserve">the </w:t>
      </w:r>
      <w:r w:rsidR="008A2EC6" w:rsidRPr="00912962">
        <w:rPr>
          <w:rFonts w:ascii="Maiandra GD" w:hAnsi="Maiandra GD"/>
          <w:sz w:val="36"/>
          <w:szCs w:val="36"/>
        </w:rPr>
        <w:t>Sugar</w:t>
      </w:r>
      <w:r w:rsidR="006F3198" w:rsidRPr="00912962">
        <w:rPr>
          <w:rFonts w:ascii="Maiandra GD" w:hAnsi="Maiandra GD"/>
          <w:sz w:val="36"/>
          <w:szCs w:val="36"/>
        </w:rPr>
        <w:t xml:space="preserve"> </w:t>
      </w:r>
      <w:r w:rsidR="00E274B9" w:rsidRPr="00912962">
        <w:rPr>
          <w:rFonts w:ascii="Maiandra GD" w:hAnsi="Maiandra GD"/>
          <w:sz w:val="36"/>
          <w:szCs w:val="36"/>
        </w:rPr>
        <w:t>C</w:t>
      </w:r>
      <w:r w:rsidR="006F3198" w:rsidRPr="00912962">
        <w:rPr>
          <w:rFonts w:ascii="Maiandra GD" w:hAnsi="Maiandra GD"/>
          <w:sz w:val="36"/>
          <w:szCs w:val="36"/>
        </w:rPr>
        <w:t xml:space="preserve">ane </w:t>
      </w:r>
      <w:r w:rsidR="00E274B9" w:rsidRPr="00912962">
        <w:rPr>
          <w:rFonts w:ascii="Maiandra GD" w:hAnsi="Maiandra GD"/>
          <w:sz w:val="36"/>
          <w:szCs w:val="36"/>
        </w:rPr>
        <w:t>I</w:t>
      </w:r>
      <w:r w:rsidR="006F3198" w:rsidRPr="00912962">
        <w:rPr>
          <w:rFonts w:ascii="Maiandra GD" w:hAnsi="Maiandra GD"/>
          <w:sz w:val="36"/>
          <w:szCs w:val="36"/>
        </w:rPr>
        <w:t>ndustry</w:t>
      </w:r>
      <w:r w:rsidR="00B63EE8">
        <w:rPr>
          <w:rFonts w:ascii="Maiandra GD" w:hAnsi="Maiandra GD"/>
          <w:sz w:val="36"/>
          <w:szCs w:val="36"/>
        </w:rPr>
        <w:t xml:space="preserve">’s </w:t>
      </w:r>
      <w:r w:rsidR="006F3198" w:rsidRPr="00912962">
        <w:rPr>
          <w:rFonts w:ascii="Maiandra GD" w:hAnsi="Maiandra GD"/>
          <w:sz w:val="36"/>
          <w:szCs w:val="36"/>
        </w:rPr>
        <w:t>Web</w:t>
      </w:r>
      <w:r w:rsidR="00B63EE8">
        <w:rPr>
          <w:rFonts w:ascii="Maiandra GD" w:hAnsi="Maiandra GD"/>
          <w:sz w:val="36"/>
          <w:szCs w:val="36"/>
        </w:rPr>
        <w:t xml:space="preserve"> </w:t>
      </w:r>
      <w:r w:rsidR="006F3198" w:rsidRPr="00912962">
        <w:rPr>
          <w:rFonts w:ascii="Maiandra GD" w:hAnsi="Maiandra GD"/>
          <w:sz w:val="36"/>
          <w:szCs w:val="36"/>
        </w:rPr>
        <w:t>G</w:t>
      </w:r>
      <w:r w:rsidR="00B63EE8">
        <w:rPr>
          <w:rFonts w:ascii="Maiandra GD" w:hAnsi="Maiandra GD"/>
          <w:sz w:val="36"/>
          <w:szCs w:val="36"/>
        </w:rPr>
        <w:t>eographical Information System or G</w:t>
      </w:r>
      <w:r w:rsidR="006F3198" w:rsidRPr="00912962">
        <w:rPr>
          <w:rFonts w:ascii="Maiandra GD" w:hAnsi="Maiandra GD"/>
          <w:sz w:val="36"/>
          <w:szCs w:val="36"/>
        </w:rPr>
        <w:t>IS Portal</w:t>
      </w:r>
      <w:r w:rsidR="00BD404F" w:rsidRPr="00912962">
        <w:rPr>
          <w:rFonts w:ascii="Maiandra GD" w:hAnsi="Maiandra GD"/>
          <w:sz w:val="36"/>
          <w:szCs w:val="36"/>
        </w:rPr>
        <w:t>.</w:t>
      </w:r>
    </w:p>
    <w:p w:rsidR="00F45D86" w:rsidRDefault="00F45D86" w:rsidP="00912962">
      <w:pPr>
        <w:spacing w:after="0" w:line="360" w:lineRule="auto"/>
        <w:jc w:val="both"/>
        <w:rPr>
          <w:rFonts w:ascii="Maiandra GD" w:hAnsi="Maiandra GD" w:cs="Tahoma"/>
          <w:sz w:val="36"/>
          <w:szCs w:val="36"/>
        </w:rPr>
      </w:pPr>
      <w:r>
        <w:rPr>
          <w:rFonts w:ascii="Maiandra GD" w:hAnsi="Maiandra GD" w:cs="Tahoma"/>
          <w:sz w:val="36"/>
          <w:szCs w:val="36"/>
        </w:rPr>
        <w:lastRenderedPageBreak/>
        <w:t xml:space="preserve">It’s a technological breakthrough that promises to </w:t>
      </w:r>
      <w:proofErr w:type="spellStart"/>
      <w:r>
        <w:rPr>
          <w:rFonts w:ascii="Maiandra GD" w:hAnsi="Maiandra GD" w:cs="Tahoma"/>
          <w:sz w:val="36"/>
          <w:szCs w:val="36"/>
        </w:rPr>
        <w:t>revolutionise</w:t>
      </w:r>
      <w:proofErr w:type="spellEnd"/>
      <w:r w:rsidR="00CD6F39">
        <w:rPr>
          <w:rFonts w:ascii="Maiandra GD" w:hAnsi="Maiandra GD" w:cs="Tahoma"/>
          <w:sz w:val="36"/>
          <w:szCs w:val="36"/>
        </w:rPr>
        <w:t xml:space="preserve"> our management of the Sugar Cane I</w:t>
      </w:r>
      <w:r>
        <w:rPr>
          <w:rFonts w:ascii="Maiandra GD" w:hAnsi="Maiandra GD" w:cs="Tahoma"/>
          <w:sz w:val="36"/>
          <w:szCs w:val="36"/>
        </w:rPr>
        <w:t>ndustry.</w:t>
      </w:r>
      <w:r w:rsidR="006B195F">
        <w:rPr>
          <w:rFonts w:ascii="Maiandra GD" w:hAnsi="Maiandra GD" w:cs="Tahoma"/>
          <w:sz w:val="36"/>
          <w:szCs w:val="36"/>
        </w:rPr>
        <w:t xml:space="preserve"> We’re now able to digitize the whole of the cane belt at farm and plot level to get a </w:t>
      </w:r>
      <w:r w:rsidR="006B195F" w:rsidRPr="003D4D7B">
        <w:rPr>
          <w:rFonts w:ascii="Maiandra GD" w:hAnsi="Maiandra GD" w:cs="Tahoma"/>
          <w:i/>
          <w:sz w:val="36"/>
          <w:szCs w:val="36"/>
        </w:rPr>
        <w:t>“real time”</w:t>
      </w:r>
      <w:r w:rsidR="006B195F">
        <w:rPr>
          <w:rFonts w:ascii="Maiandra GD" w:hAnsi="Maiandra GD" w:cs="Tahoma"/>
          <w:sz w:val="36"/>
          <w:szCs w:val="36"/>
        </w:rPr>
        <w:t xml:space="preserve"> picture of the performance of the </w:t>
      </w:r>
      <w:r w:rsidR="003D4D7B">
        <w:rPr>
          <w:rFonts w:ascii="Maiandra GD" w:hAnsi="Maiandra GD" w:cs="Tahoma"/>
          <w:sz w:val="36"/>
          <w:szCs w:val="36"/>
        </w:rPr>
        <w:t>I</w:t>
      </w:r>
      <w:r w:rsidR="006B195F">
        <w:rPr>
          <w:rFonts w:ascii="Maiandra GD" w:hAnsi="Maiandra GD" w:cs="Tahoma"/>
          <w:sz w:val="36"/>
          <w:szCs w:val="36"/>
        </w:rPr>
        <w:t>ndustry.</w:t>
      </w:r>
    </w:p>
    <w:p w:rsidR="00F45D86" w:rsidRDefault="00F45D86" w:rsidP="00912962">
      <w:pPr>
        <w:spacing w:after="0" w:line="360" w:lineRule="auto"/>
        <w:jc w:val="both"/>
        <w:rPr>
          <w:rFonts w:ascii="Maiandra GD" w:hAnsi="Maiandra GD" w:cs="Tahoma"/>
          <w:sz w:val="36"/>
          <w:szCs w:val="36"/>
        </w:rPr>
      </w:pPr>
    </w:p>
    <w:p w:rsidR="00F45D86" w:rsidRDefault="00D826CC" w:rsidP="00912962">
      <w:pPr>
        <w:spacing w:after="0" w:line="360" w:lineRule="auto"/>
        <w:jc w:val="both"/>
        <w:rPr>
          <w:rFonts w:ascii="Maiandra GD" w:hAnsi="Maiandra GD" w:cs="Tahoma"/>
          <w:sz w:val="36"/>
          <w:szCs w:val="36"/>
        </w:rPr>
      </w:pPr>
      <w:r>
        <w:rPr>
          <w:rFonts w:ascii="Maiandra GD" w:hAnsi="Maiandra GD" w:cs="Tahoma"/>
          <w:sz w:val="36"/>
          <w:szCs w:val="36"/>
        </w:rPr>
        <w:t>We’ll be getting</w:t>
      </w:r>
      <w:r w:rsidR="00280055">
        <w:rPr>
          <w:rFonts w:ascii="Maiandra GD" w:hAnsi="Maiandra GD" w:cs="Tahoma"/>
          <w:sz w:val="36"/>
          <w:szCs w:val="36"/>
        </w:rPr>
        <w:t xml:space="preserve"> a </w:t>
      </w:r>
      <w:r w:rsidR="006B195F">
        <w:rPr>
          <w:rFonts w:ascii="Maiandra GD" w:hAnsi="Maiandra GD" w:cs="Tahoma"/>
          <w:sz w:val="36"/>
          <w:szCs w:val="36"/>
        </w:rPr>
        <w:t>presentation</w:t>
      </w:r>
      <w:r w:rsidR="00280055">
        <w:rPr>
          <w:rFonts w:ascii="Maiandra GD" w:hAnsi="Maiandra GD" w:cs="Tahoma"/>
          <w:sz w:val="36"/>
          <w:szCs w:val="36"/>
        </w:rPr>
        <w:t xml:space="preserve"> on it</w:t>
      </w:r>
      <w:r w:rsidR="006B195F">
        <w:rPr>
          <w:rFonts w:ascii="Maiandra GD" w:hAnsi="Maiandra GD" w:cs="Tahoma"/>
          <w:sz w:val="36"/>
          <w:szCs w:val="36"/>
        </w:rPr>
        <w:t xml:space="preserve"> later</w:t>
      </w:r>
      <w:r w:rsidR="00F45D86">
        <w:rPr>
          <w:rFonts w:ascii="Maiandra GD" w:hAnsi="Maiandra GD" w:cs="Tahoma"/>
          <w:sz w:val="36"/>
          <w:szCs w:val="36"/>
        </w:rPr>
        <w:t xml:space="preserve"> but t</w:t>
      </w:r>
      <w:r>
        <w:rPr>
          <w:rFonts w:ascii="Maiandra GD" w:hAnsi="Maiandra GD" w:cs="Tahoma"/>
          <w:sz w:val="36"/>
          <w:szCs w:val="36"/>
        </w:rPr>
        <w:t>his is essentially how it works:</w:t>
      </w:r>
      <w:r w:rsidR="00F45D86">
        <w:rPr>
          <w:rFonts w:ascii="Maiandra GD" w:hAnsi="Maiandra GD" w:cs="Tahoma"/>
          <w:sz w:val="36"/>
          <w:szCs w:val="36"/>
        </w:rPr>
        <w:t xml:space="preserve"> </w:t>
      </w:r>
      <w:r w:rsidR="006B195F">
        <w:rPr>
          <w:rFonts w:ascii="Maiandra GD" w:hAnsi="Maiandra GD" w:cs="Tahoma"/>
          <w:sz w:val="36"/>
          <w:szCs w:val="36"/>
        </w:rPr>
        <w:t xml:space="preserve"> Using GPS -</w:t>
      </w:r>
      <w:r w:rsidR="00A660F0">
        <w:rPr>
          <w:rFonts w:ascii="Maiandra GD" w:hAnsi="Maiandra GD" w:cs="Tahoma"/>
          <w:sz w:val="36"/>
          <w:szCs w:val="36"/>
        </w:rPr>
        <w:t xml:space="preserve"> the sate</w:t>
      </w:r>
      <w:r w:rsidR="006B195F">
        <w:rPr>
          <w:rFonts w:ascii="Maiandra GD" w:hAnsi="Maiandra GD" w:cs="Tahoma"/>
          <w:sz w:val="36"/>
          <w:szCs w:val="36"/>
        </w:rPr>
        <w:t xml:space="preserve">llite Global Positioning System – we can </w:t>
      </w:r>
      <w:r w:rsidR="00A660F0">
        <w:rPr>
          <w:rFonts w:ascii="Maiandra GD" w:hAnsi="Maiandra GD" w:cs="Tahoma"/>
          <w:sz w:val="36"/>
          <w:szCs w:val="36"/>
        </w:rPr>
        <w:t xml:space="preserve">establish the precise parameters of our cane farms.  We can walk around any farm with </w:t>
      </w:r>
      <w:r w:rsidR="006B195F">
        <w:rPr>
          <w:rFonts w:ascii="Maiandra GD" w:hAnsi="Maiandra GD" w:cs="Tahoma"/>
          <w:sz w:val="36"/>
          <w:szCs w:val="36"/>
        </w:rPr>
        <w:t>a GPS device and get the</w:t>
      </w:r>
      <w:r w:rsidR="00A660F0">
        <w:rPr>
          <w:rFonts w:ascii="Maiandra GD" w:hAnsi="Maiandra GD" w:cs="Tahoma"/>
          <w:sz w:val="36"/>
          <w:szCs w:val="36"/>
        </w:rPr>
        <w:t xml:space="preserve"> co-ordinates o</w:t>
      </w:r>
      <w:r w:rsidR="00DA1F27">
        <w:rPr>
          <w:rFonts w:ascii="Maiandra GD" w:hAnsi="Maiandra GD" w:cs="Tahoma"/>
          <w:sz w:val="36"/>
          <w:szCs w:val="36"/>
        </w:rPr>
        <w:t>f those areas under cultivation and</w:t>
      </w:r>
      <w:r w:rsidR="00A660F0">
        <w:rPr>
          <w:rFonts w:ascii="Maiandra GD" w:hAnsi="Maiandra GD" w:cs="Tahoma"/>
          <w:sz w:val="36"/>
          <w:szCs w:val="36"/>
        </w:rPr>
        <w:t xml:space="preserve"> those areas</w:t>
      </w:r>
      <w:r w:rsidR="006B195F">
        <w:rPr>
          <w:rFonts w:ascii="Maiandra GD" w:hAnsi="Maiandra GD" w:cs="Tahoma"/>
          <w:sz w:val="36"/>
          <w:szCs w:val="36"/>
        </w:rPr>
        <w:t xml:space="preserve"> that are fallow and</w:t>
      </w:r>
      <w:r w:rsidR="00A660F0">
        <w:rPr>
          <w:rFonts w:ascii="Maiandra GD" w:hAnsi="Maiandra GD" w:cs="Tahoma"/>
          <w:sz w:val="36"/>
          <w:szCs w:val="36"/>
        </w:rPr>
        <w:t xml:space="preserve"> where more can be grown</w:t>
      </w:r>
      <w:r w:rsidR="00DA1F27">
        <w:rPr>
          <w:rFonts w:ascii="Maiandra GD" w:hAnsi="Maiandra GD" w:cs="Tahoma"/>
          <w:sz w:val="36"/>
          <w:szCs w:val="36"/>
        </w:rPr>
        <w:t xml:space="preserve">. </w:t>
      </w:r>
    </w:p>
    <w:p w:rsidR="00DA1F27" w:rsidRDefault="00DA1F27" w:rsidP="00912962">
      <w:pPr>
        <w:spacing w:after="0" w:line="360" w:lineRule="auto"/>
        <w:jc w:val="both"/>
        <w:rPr>
          <w:rFonts w:ascii="Maiandra GD" w:hAnsi="Maiandra GD" w:cs="Tahoma"/>
          <w:sz w:val="36"/>
          <w:szCs w:val="36"/>
        </w:rPr>
      </w:pPr>
    </w:p>
    <w:p w:rsidR="00DA1F27" w:rsidRDefault="00DA1F27" w:rsidP="00912962">
      <w:pPr>
        <w:spacing w:after="0" w:line="360" w:lineRule="auto"/>
        <w:jc w:val="both"/>
        <w:rPr>
          <w:rFonts w:ascii="Maiandra GD" w:hAnsi="Maiandra GD" w:cs="Tahoma"/>
          <w:sz w:val="36"/>
          <w:szCs w:val="36"/>
        </w:rPr>
      </w:pPr>
      <w:r>
        <w:rPr>
          <w:rFonts w:ascii="Maiandra GD" w:hAnsi="Maiandra GD" w:cs="Tahoma"/>
          <w:sz w:val="36"/>
          <w:szCs w:val="36"/>
        </w:rPr>
        <w:t>It’s a</w:t>
      </w:r>
      <w:r w:rsidR="002A2271">
        <w:rPr>
          <w:rFonts w:ascii="Maiandra GD" w:hAnsi="Maiandra GD" w:cs="Tahoma"/>
          <w:sz w:val="36"/>
          <w:szCs w:val="36"/>
        </w:rPr>
        <w:t>ll digitized and stored in the I</w:t>
      </w:r>
      <w:r>
        <w:rPr>
          <w:rFonts w:ascii="Maiandra GD" w:hAnsi="Maiandra GD" w:cs="Tahoma"/>
          <w:sz w:val="36"/>
          <w:szCs w:val="36"/>
        </w:rPr>
        <w:t xml:space="preserve">ndustry </w:t>
      </w:r>
      <w:proofErr w:type="spellStart"/>
      <w:r>
        <w:rPr>
          <w:rFonts w:ascii="Maiandra GD" w:hAnsi="Maiandra GD" w:cs="Tahoma"/>
          <w:sz w:val="36"/>
          <w:szCs w:val="36"/>
        </w:rPr>
        <w:t>WebGIS</w:t>
      </w:r>
      <w:proofErr w:type="spellEnd"/>
      <w:r>
        <w:rPr>
          <w:rFonts w:ascii="Maiandra GD" w:hAnsi="Maiandra GD" w:cs="Tahoma"/>
          <w:sz w:val="36"/>
          <w:szCs w:val="36"/>
        </w:rPr>
        <w:t xml:space="preserve"> Portal which is directly linked to the Fiji Sugar Corporat</w:t>
      </w:r>
      <w:r w:rsidR="006B195F">
        <w:rPr>
          <w:rFonts w:ascii="Maiandra GD" w:hAnsi="Maiandra GD" w:cs="Tahoma"/>
          <w:sz w:val="36"/>
          <w:szCs w:val="36"/>
        </w:rPr>
        <w:t>ion’s database. For</w:t>
      </w:r>
      <w:r>
        <w:rPr>
          <w:rFonts w:ascii="Maiandra GD" w:hAnsi="Maiandra GD" w:cs="Tahoma"/>
          <w:sz w:val="36"/>
          <w:szCs w:val="36"/>
        </w:rPr>
        <w:t xml:space="preserve"> each farm, we can enter all so</w:t>
      </w:r>
      <w:r w:rsidR="002A6AEC">
        <w:rPr>
          <w:rFonts w:ascii="Maiandra GD" w:hAnsi="Maiandra GD" w:cs="Tahoma"/>
          <w:sz w:val="36"/>
          <w:szCs w:val="36"/>
        </w:rPr>
        <w:t>rts of other information</w:t>
      </w:r>
      <w:r w:rsidR="006B195F">
        <w:rPr>
          <w:rFonts w:ascii="Maiandra GD" w:hAnsi="Maiandra GD" w:cs="Tahoma"/>
          <w:sz w:val="36"/>
          <w:szCs w:val="36"/>
        </w:rPr>
        <w:t xml:space="preserve"> apart from its precise location and parameters</w:t>
      </w:r>
      <w:r>
        <w:rPr>
          <w:rFonts w:ascii="Maiandra GD" w:hAnsi="Maiandra GD" w:cs="Tahoma"/>
          <w:sz w:val="36"/>
          <w:szCs w:val="36"/>
        </w:rPr>
        <w:t>:</w:t>
      </w:r>
      <w:r w:rsidR="006B195F">
        <w:rPr>
          <w:rFonts w:ascii="Maiandra GD" w:hAnsi="Maiandra GD" w:cs="Tahoma"/>
          <w:sz w:val="36"/>
          <w:szCs w:val="36"/>
        </w:rPr>
        <w:t xml:space="preserve"> such things as</w:t>
      </w:r>
      <w:r>
        <w:rPr>
          <w:rFonts w:ascii="Maiandra GD" w:hAnsi="Maiandra GD" w:cs="Tahoma"/>
          <w:sz w:val="36"/>
          <w:szCs w:val="36"/>
        </w:rPr>
        <w:t xml:space="preserve"> the name of the grower, the farm number and sector</w:t>
      </w:r>
      <w:r w:rsidR="002A6AEC">
        <w:rPr>
          <w:rFonts w:ascii="Maiandra GD" w:hAnsi="Maiandra GD" w:cs="Tahoma"/>
          <w:sz w:val="36"/>
          <w:szCs w:val="36"/>
        </w:rPr>
        <w:t xml:space="preserve">, the cane access road used by the grower, the location of the </w:t>
      </w:r>
      <w:r w:rsidR="002A6AEC">
        <w:rPr>
          <w:rFonts w:ascii="Maiandra GD" w:hAnsi="Maiandra GD" w:cs="Tahoma"/>
          <w:sz w:val="36"/>
          <w:szCs w:val="36"/>
        </w:rPr>
        <w:lastRenderedPageBreak/>
        <w:t>nearest mill</w:t>
      </w:r>
      <w:r>
        <w:rPr>
          <w:rFonts w:ascii="Maiandra GD" w:hAnsi="Maiandra GD" w:cs="Tahoma"/>
          <w:sz w:val="36"/>
          <w:szCs w:val="36"/>
        </w:rPr>
        <w:t xml:space="preserve"> </w:t>
      </w:r>
      <w:r w:rsidR="002A6AEC">
        <w:rPr>
          <w:rFonts w:ascii="Maiandra GD" w:hAnsi="Maiandra GD" w:cs="Tahoma"/>
          <w:sz w:val="36"/>
          <w:szCs w:val="36"/>
        </w:rPr>
        <w:t>and the variety of the cane being grown.</w:t>
      </w:r>
    </w:p>
    <w:p w:rsidR="002A6AEC" w:rsidRDefault="002A6AEC" w:rsidP="00912962">
      <w:pPr>
        <w:spacing w:after="0" w:line="360" w:lineRule="auto"/>
        <w:jc w:val="both"/>
        <w:rPr>
          <w:rFonts w:ascii="Maiandra GD" w:hAnsi="Maiandra GD" w:cs="Tahoma"/>
          <w:sz w:val="36"/>
          <w:szCs w:val="36"/>
        </w:rPr>
      </w:pPr>
    </w:p>
    <w:p w:rsidR="002A6AEC" w:rsidRDefault="002A6AEC" w:rsidP="00912962">
      <w:pPr>
        <w:spacing w:after="0" w:line="360" w:lineRule="auto"/>
        <w:jc w:val="both"/>
        <w:rPr>
          <w:rFonts w:ascii="Maiandra GD" w:hAnsi="Maiandra GD" w:cs="Tahoma"/>
          <w:sz w:val="36"/>
          <w:szCs w:val="36"/>
        </w:rPr>
      </w:pPr>
      <w:r>
        <w:rPr>
          <w:rFonts w:ascii="Maiandra GD" w:hAnsi="Maiandra GD" w:cs="Tahoma"/>
          <w:sz w:val="36"/>
          <w:szCs w:val="36"/>
        </w:rPr>
        <w:t>What it gives us is a</w:t>
      </w:r>
      <w:r w:rsidR="006B195F">
        <w:rPr>
          <w:rFonts w:ascii="Maiandra GD" w:hAnsi="Maiandra GD" w:cs="Tahoma"/>
          <w:sz w:val="36"/>
          <w:szCs w:val="36"/>
        </w:rPr>
        <w:t>n</w:t>
      </w:r>
      <w:r>
        <w:rPr>
          <w:rFonts w:ascii="Maiandra GD" w:hAnsi="Maiandra GD" w:cs="Tahoma"/>
          <w:sz w:val="36"/>
          <w:szCs w:val="36"/>
        </w:rPr>
        <w:t xml:space="preserve"> unrivalled picture not only of individual farms and the performance of</w:t>
      </w:r>
      <w:r w:rsidR="00E77B98">
        <w:rPr>
          <w:rFonts w:ascii="Maiandra GD" w:hAnsi="Maiandra GD" w:cs="Tahoma"/>
          <w:sz w:val="36"/>
          <w:szCs w:val="36"/>
        </w:rPr>
        <w:t xml:space="preserve"> that grower but of the entire I</w:t>
      </w:r>
      <w:r>
        <w:rPr>
          <w:rFonts w:ascii="Maiandra GD" w:hAnsi="Maiandra GD" w:cs="Tahoma"/>
          <w:sz w:val="36"/>
          <w:szCs w:val="36"/>
        </w:rPr>
        <w:t>ndustry.</w:t>
      </w:r>
      <w:r w:rsidR="006B195F">
        <w:rPr>
          <w:rFonts w:ascii="Maiandra GD" w:hAnsi="Maiandra GD" w:cs="Tahoma"/>
          <w:sz w:val="36"/>
          <w:szCs w:val="36"/>
        </w:rPr>
        <w:t xml:space="preserve"> We can evaluate the</w:t>
      </w:r>
      <w:r>
        <w:rPr>
          <w:rFonts w:ascii="Maiandra GD" w:hAnsi="Maiandra GD" w:cs="Tahoma"/>
          <w:sz w:val="36"/>
          <w:szCs w:val="36"/>
        </w:rPr>
        <w:t xml:space="preserve"> performance of</w:t>
      </w:r>
      <w:r w:rsidR="00D826CC">
        <w:rPr>
          <w:rFonts w:ascii="Maiandra GD" w:hAnsi="Maiandra GD" w:cs="Tahoma"/>
          <w:sz w:val="36"/>
          <w:szCs w:val="36"/>
        </w:rPr>
        <w:t xml:space="preserve"> particular sectors and even </w:t>
      </w:r>
      <w:r>
        <w:rPr>
          <w:rFonts w:ascii="Maiandra GD" w:hAnsi="Maiandra GD" w:cs="Tahoma"/>
          <w:sz w:val="36"/>
          <w:szCs w:val="36"/>
        </w:rPr>
        <w:t xml:space="preserve">each of the four sugar mills. </w:t>
      </w:r>
      <w:r w:rsidR="006B195F">
        <w:rPr>
          <w:rFonts w:ascii="Maiandra GD" w:hAnsi="Maiandra GD" w:cs="Tahoma"/>
          <w:sz w:val="36"/>
          <w:szCs w:val="36"/>
        </w:rPr>
        <w:t>And w</w:t>
      </w:r>
      <w:r>
        <w:rPr>
          <w:rFonts w:ascii="Maiandra GD" w:hAnsi="Maiandra GD" w:cs="Tahoma"/>
          <w:sz w:val="36"/>
          <w:szCs w:val="36"/>
        </w:rPr>
        <w:t>e can monitor the tonnage harvested and make</w:t>
      </w:r>
      <w:r w:rsidR="006B195F">
        <w:rPr>
          <w:rFonts w:ascii="Maiandra GD" w:hAnsi="Maiandra GD" w:cs="Tahoma"/>
          <w:sz w:val="36"/>
          <w:szCs w:val="36"/>
        </w:rPr>
        <w:t xml:space="preserve"> </w:t>
      </w:r>
      <w:r>
        <w:rPr>
          <w:rFonts w:ascii="Maiandra GD" w:hAnsi="Maiandra GD" w:cs="Tahoma"/>
          <w:sz w:val="36"/>
          <w:szCs w:val="36"/>
        </w:rPr>
        <w:t>estimates of the expected total</w:t>
      </w:r>
      <w:r w:rsidR="00CD7EB9">
        <w:rPr>
          <w:rFonts w:ascii="Maiandra GD" w:hAnsi="Maiandra GD" w:cs="Tahoma"/>
          <w:sz w:val="36"/>
          <w:szCs w:val="36"/>
        </w:rPr>
        <w:t xml:space="preserve"> I</w:t>
      </w:r>
      <w:r w:rsidR="00D826CC">
        <w:rPr>
          <w:rFonts w:ascii="Maiandra GD" w:hAnsi="Maiandra GD" w:cs="Tahoma"/>
          <w:sz w:val="36"/>
          <w:szCs w:val="36"/>
        </w:rPr>
        <w:t>ndustry</w:t>
      </w:r>
      <w:r>
        <w:rPr>
          <w:rFonts w:ascii="Maiandra GD" w:hAnsi="Maiandra GD" w:cs="Tahoma"/>
          <w:sz w:val="36"/>
          <w:szCs w:val="36"/>
        </w:rPr>
        <w:t xml:space="preserve"> tonnage much more accurately and quickly.</w:t>
      </w:r>
    </w:p>
    <w:p w:rsidR="002A6AEC" w:rsidRDefault="002A6AEC" w:rsidP="00912962">
      <w:pPr>
        <w:spacing w:after="0" w:line="360" w:lineRule="auto"/>
        <w:jc w:val="both"/>
        <w:rPr>
          <w:rFonts w:ascii="Maiandra GD" w:hAnsi="Maiandra GD" w:cs="Tahoma"/>
          <w:sz w:val="36"/>
          <w:szCs w:val="36"/>
        </w:rPr>
      </w:pPr>
    </w:p>
    <w:p w:rsidR="002A6AEC" w:rsidRDefault="00E74170" w:rsidP="00912962">
      <w:pPr>
        <w:spacing w:after="0" w:line="360" w:lineRule="auto"/>
        <w:jc w:val="both"/>
        <w:rPr>
          <w:rFonts w:ascii="Maiandra GD" w:hAnsi="Maiandra GD" w:cs="Tahoma"/>
          <w:sz w:val="36"/>
          <w:szCs w:val="36"/>
        </w:rPr>
      </w:pPr>
      <w:r>
        <w:rPr>
          <w:rFonts w:ascii="Maiandra GD" w:hAnsi="Maiandra GD" w:cs="Tahoma"/>
          <w:sz w:val="36"/>
          <w:szCs w:val="36"/>
        </w:rPr>
        <w:t>It's a wonderful</w:t>
      </w:r>
      <w:r w:rsidR="006B195F">
        <w:rPr>
          <w:rFonts w:ascii="Maiandra GD" w:hAnsi="Maiandra GD" w:cs="Tahoma"/>
          <w:sz w:val="36"/>
          <w:szCs w:val="36"/>
        </w:rPr>
        <w:t xml:space="preserve"> new tool that marks a great leap forward</w:t>
      </w:r>
      <w:r>
        <w:rPr>
          <w:rFonts w:ascii="Maiandra GD" w:hAnsi="Maiandra GD" w:cs="Tahoma"/>
          <w:sz w:val="36"/>
          <w:szCs w:val="36"/>
        </w:rPr>
        <w:t xml:space="preserve"> in our </w:t>
      </w:r>
      <w:r w:rsidR="00280055">
        <w:rPr>
          <w:rFonts w:ascii="Maiandra GD" w:hAnsi="Maiandra GD" w:cs="Tahoma"/>
          <w:sz w:val="36"/>
          <w:szCs w:val="36"/>
        </w:rPr>
        <w:t xml:space="preserve">ability to evaluate </w:t>
      </w:r>
      <w:r w:rsidR="00BC6BE5">
        <w:rPr>
          <w:rFonts w:ascii="Maiandra GD" w:hAnsi="Maiandra GD" w:cs="Tahoma"/>
          <w:sz w:val="36"/>
          <w:szCs w:val="36"/>
        </w:rPr>
        <w:t>the I</w:t>
      </w:r>
      <w:r>
        <w:rPr>
          <w:rFonts w:ascii="Maiandra GD" w:hAnsi="Maiandra GD" w:cs="Tahoma"/>
          <w:sz w:val="36"/>
          <w:szCs w:val="36"/>
        </w:rPr>
        <w:t xml:space="preserve">ndustry’s </w:t>
      </w:r>
      <w:r w:rsidR="002A6AEC">
        <w:rPr>
          <w:rFonts w:ascii="Maiandra GD" w:hAnsi="Maiandra GD" w:cs="Tahoma"/>
          <w:sz w:val="36"/>
          <w:szCs w:val="36"/>
        </w:rPr>
        <w:t>performance and allow the FSC, Government and other stakeholders to make better policy decisions and pla</w:t>
      </w:r>
      <w:r w:rsidR="00280055">
        <w:rPr>
          <w:rFonts w:ascii="Maiandra GD" w:hAnsi="Maiandra GD" w:cs="Tahoma"/>
          <w:sz w:val="36"/>
          <w:szCs w:val="36"/>
        </w:rPr>
        <w:t>n for the future</w:t>
      </w:r>
      <w:r w:rsidR="002A6AEC">
        <w:rPr>
          <w:rFonts w:ascii="Maiandra GD" w:hAnsi="Maiandra GD" w:cs="Tahoma"/>
          <w:sz w:val="36"/>
          <w:szCs w:val="36"/>
        </w:rPr>
        <w:t>.</w:t>
      </w:r>
    </w:p>
    <w:p w:rsidR="002A6AEC" w:rsidRDefault="002A6AEC" w:rsidP="00912962">
      <w:pPr>
        <w:spacing w:after="0" w:line="360" w:lineRule="auto"/>
        <w:jc w:val="both"/>
        <w:rPr>
          <w:rFonts w:ascii="Maiandra GD" w:hAnsi="Maiandra GD" w:cs="Tahoma"/>
          <w:sz w:val="36"/>
          <w:szCs w:val="36"/>
        </w:rPr>
      </w:pPr>
    </w:p>
    <w:p w:rsidR="00D826CC" w:rsidRDefault="002A6AEC" w:rsidP="00912962">
      <w:pPr>
        <w:spacing w:after="0" w:line="360" w:lineRule="auto"/>
        <w:jc w:val="both"/>
        <w:rPr>
          <w:rFonts w:ascii="Maiandra GD" w:hAnsi="Maiandra GD" w:cs="Tahoma"/>
          <w:sz w:val="36"/>
          <w:szCs w:val="36"/>
        </w:rPr>
      </w:pPr>
      <w:r>
        <w:rPr>
          <w:rFonts w:ascii="Maiandra GD" w:hAnsi="Maiandra GD" w:cs="Tahoma"/>
          <w:sz w:val="36"/>
          <w:szCs w:val="36"/>
        </w:rPr>
        <w:t>This is a first in Fiji</w:t>
      </w:r>
      <w:r w:rsidR="006B195F">
        <w:rPr>
          <w:rFonts w:ascii="Maiandra GD" w:hAnsi="Maiandra GD" w:cs="Tahoma"/>
          <w:sz w:val="36"/>
          <w:szCs w:val="36"/>
        </w:rPr>
        <w:t xml:space="preserve"> and I want to thank the Eur</w:t>
      </w:r>
      <w:r w:rsidR="00280055">
        <w:rPr>
          <w:rFonts w:ascii="Maiandra GD" w:hAnsi="Maiandra GD" w:cs="Tahoma"/>
          <w:sz w:val="36"/>
          <w:szCs w:val="36"/>
        </w:rPr>
        <w:t xml:space="preserve">opean Union for its assistance and </w:t>
      </w:r>
      <w:r w:rsidR="00983D74">
        <w:rPr>
          <w:rFonts w:ascii="Maiandra GD" w:hAnsi="Maiandra GD" w:cs="Tahoma"/>
          <w:sz w:val="36"/>
          <w:szCs w:val="36"/>
        </w:rPr>
        <w:t>our Sugar Cane I</w:t>
      </w:r>
      <w:r w:rsidR="006B195F">
        <w:rPr>
          <w:rFonts w:ascii="Maiandra GD" w:hAnsi="Maiandra GD" w:cs="Tahoma"/>
          <w:sz w:val="36"/>
          <w:szCs w:val="36"/>
        </w:rPr>
        <w:t>ndustry stakeholders a</w:t>
      </w:r>
      <w:r w:rsidR="00D826CC">
        <w:rPr>
          <w:rFonts w:ascii="Maiandra GD" w:hAnsi="Maiandra GD" w:cs="Tahoma"/>
          <w:sz w:val="36"/>
          <w:szCs w:val="36"/>
        </w:rPr>
        <w:t xml:space="preserve">nd members of my </w:t>
      </w:r>
      <w:r w:rsidR="00D826CC">
        <w:rPr>
          <w:rFonts w:ascii="Maiandra GD" w:hAnsi="Maiandra GD" w:cs="Tahoma"/>
          <w:sz w:val="36"/>
          <w:szCs w:val="36"/>
        </w:rPr>
        <w:lastRenderedPageBreak/>
        <w:t>team for getting this important project off the ground.</w:t>
      </w:r>
    </w:p>
    <w:p w:rsidR="00D826CC" w:rsidRDefault="00D826CC" w:rsidP="00912962">
      <w:pPr>
        <w:spacing w:after="0" w:line="360" w:lineRule="auto"/>
        <w:jc w:val="both"/>
        <w:rPr>
          <w:rFonts w:ascii="Maiandra GD" w:hAnsi="Maiandra GD" w:cs="Tahoma"/>
          <w:sz w:val="36"/>
          <w:szCs w:val="36"/>
        </w:rPr>
      </w:pPr>
    </w:p>
    <w:p w:rsidR="00280055" w:rsidRDefault="00D826CC" w:rsidP="00912962">
      <w:pPr>
        <w:spacing w:after="0" w:line="360" w:lineRule="auto"/>
        <w:jc w:val="both"/>
        <w:rPr>
          <w:rFonts w:ascii="Maiandra GD" w:hAnsi="Maiandra GD" w:cs="Tahoma"/>
          <w:sz w:val="36"/>
          <w:szCs w:val="36"/>
        </w:rPr>
      </w:pPr>
      <w:r>
        <w:rPr>
          <w:rFonts w:ascii="Maiandra GD" w:hAnsi="Maiandra GD" w:cs="Tahoma"/>
          <w:sz w:val="36"/>
          <w:szCs w:val="36"/>
        </w:rPr>
        <w:t>It comes at a time of remarkable res</w:t>
      </w:r>
      <w:r w:rsidR="00983D74">
        <w:rPr>
          <w:rFonts w:ascii="Maiandra GD" w:hAnsi="Maiandra GD" w:cs="Tahoma"/>
          <w:sz w:val="36"/>
          <w:szCs w:val="36"/>
        </w:rPr>
        <w:t>urgence in the fortunes of the I</w:t>
      </w:r>
      <w:r>
        <w:rPr>
          <w:rFonts w:ascii="Maiandra GD" w:hAnsi="Maiandra GD" w:cs="Tahoma"/>
          <w:sz w:val="36"/>
          <w:szCs w:val="36"/>
        </w:rPr>
        <w:t xml:space="preserve">ndustry, on which the fortunes of around 200,000 Fijians also depend. </w:t>
      </w:r>
    </w:p>
    <w:p w:rsidR="00280055" w:rsidRDefault="00280055" w:rsidP="00912962">
      <w:pPr>
        <w:spacing w:after="0" w:line="360" w:lineRule="auto"/>
        <w:jc w:val="both"/>
        <w:rPr>
          <w:rFonts w:ascii="Maiandra GD" w:hAnsi="Maiandra GD" w:cs="Tahoma"/>
          <w:sz w:val="36"/>
          <w:szCs w:val="36"/>
        </w:rPr>
      </w:pPr>
    </w:p>
    <w:p w:rsidR="002A6AEC" w:rsidRDefault="00D826CC" w:rsidP="00912962">
      <w:pPr>
        <w:spacing w:after="0" w:line="360" w:lineRule="auto"/>
        <w:jc w:val="both"/>
        <w:rPr>
          <w:rFonts w:ascii="Maiandra GD" w:hAnsi="Maiandra GD" w:cs="Tahoma"/>
          <w:sz w:val="36"/>
          <w:szCs w:val="36"/>
        </w:rPr>
      </w:pPr>
      <w:r>
        <w:rPr>
          <w:rFonts w:ascii="Maiandra GD" w:hAnsi="Maiandra GD" w:cs="Tahoma"/>
          <w:sz w:val="36"/>
          <w:szCs w:val="36"/>
        </w:rPr>
        <w:t xml:space="preserve">When my Government took office in </w:t>
      </w:r>
      <w:r w:rsidR="009966AF">
        <w:rPr>
          <w:rFonts w:ascii="Maiandra GD" w:hAnsi="Maiandra GD" w:cs="Tahoma"/>
          <w:sz w:val="36"/>
          <w:szCs w:val="36"/>
        </w:rPr>
        <w:t>2006, many had written off the I</w:t>
      </w:r>
      <w:r>
        <w:rPr>
          <w:rFonts w:ascii="Maiandra GD" w:hAnsi="Maiandra GD" w:cs="Tahoma"/>
          <w:sz w:val="36"/>
          <w:szCs w:val="36"/>
        </w:rPr>
        <w:t>ndustry altogether. But we were determined to revive it and the hard work of</w:t>
      </w:r>
      <w:r w:rsidR="00D0438A">
        <w:rPr>
          <w:rFonts w:ascii="Maiandra GD" w:hAnsi="Maiandra GD" w:cs="Tahoma"/>
          <w:sz w:val="36"/>
          <w:szCs w:val="36"/>
        </w:rPr>
        <w:t xml:space="preserve"> many people over</w:t>
      </w:r>
      <w:r>
        <w:rPr>
          <w:rFonts w:ascii="Maiandra GD" w:hAnsi="Maiandra GD" w:cs="Tahoma"/>
          <w:sz w:val="36"/>
          <w:szCs w:val="36"/>
        </w:rPr>
        <w:t xml:space="preserve"> the past eight years has paid off.</w:t>
      </w:r>
    </w:p>
    <w:p w:rsidR="00D826CC" w:rsidRDefault="00D826CC" w:rsidP="00912962">
      <w:pPr>
        <w:spacing w:after="0" w:line="360" w:lineRule="auto"/>
        <w:jc w:val="both"/>
        <w:rPr>
          <w:rFonts w:ascii="Maiandra GD" w:hAnsi="Maiandra GD" w:cs="Tahoma"/>
          <w:sz w:val="36"/>
          <w:szCs w:val="36"/>
        </w:rPr>
      </w:pPr>
    </w:p>
    <w:p w:rsidR="00D826CC" w:rsidRDefault="00D826CC" w:rsidP="00912962">
      <w:pPr>
        <w:spacing w:after="0" w:line="360" w:lineRule="auto"/>
        <w:jc w:val="both"/>
        <w:rPr>
          <w:rFonts w:ascii="Maiandra GD" w:hAnsi="Maiandra GD" w:cs="Tahoma"/>
          <w:sz w:val="36"/>
          <w:szCs w:val="36"/>
        </w:rPr>
      </w:pPr>
      <w:r>
        <w:rPr>
          <w:rFonts w:ascii="Maiandra GD" w:hAnsi="Maiandra GD" w:cs="Tahoma"/>
          <w:sz w:val="36"/>
          <w:szCs w:val="36"/>
        </w:rPr>
        <w:t>Jus</w:t>
      </w:r>
      <w:r w:rsidR="00D0438A">
        <w:rPr>
          <w:rFonts w:ascii="Maiandra GD" w:hAnsi="Maiandra GD" w:cs="Tahoma"/>
          <w:sz w:val="36"/>
          <w:szCs w:val="36"/>
        </w:rPr>
        <w:t xml:space="preserve">t look </w:t>
      </w:r>
      <w:r w:rsidR="00AE7318">
        <w:rPr>
          <w:rFonts w:ascii="Maiandra GD" w:hAnsi="Maiandra GD" w:cs="Tahoma"/>
          <w:sz w:val="36"/>
          <w:szCs w:val="36"/>
        </w:rPr>
        <w:t>where we’ve come from:</w:t>
      </w:r>
      <w:r>
        <w:rPr>
          <w:rFonts w:ascii="Maiandra GD" w:hAnsi="Maiandra GD" w:cs="Tahoma"/>
          <w:sz w:val="36"/>
          <w:szCs w:val="36"/>
        </w:rPr>
        <w:t xml:space="preserve">  The uncertainty over the rene</w:t>
      </w:r>
      <w:r w:rsidR="008532CB">
        <w:rPr>
          <w:rFonts w:ascii="Maiandra GD" w:hAnsi="Maiandra GD" w:cs="Tahoma"/>
          <w:sz w:val="36"/>
          <w:szCs w:val="36"/>
        </w:rPr>
        <w:t>wal of expiring ALTA leases;</w:t>
      </w:r>
      <w:r w:rsidR="00AE7318">
        <w:rPr>
          <w:rFonts w:ascii="Maiandra GD" w:hAnsi="Maiandra GD" w:cs="Tahoma"/>
          <w:sz w:val="36"/>
          <w:szCs w:val="36"/>
        </w:rPr>
        <w:t xml:space="preserve"> a</w:t>
      </w:r>
      <w:r>
        <w:rPr>
          <w:rFonts w:ascii="Maiandra GD" w:hAnsi="Maiandra GD" w:cs="Tahoma"/>
          <w:sz w:val="36"/>
          <w:szCs w:val="36"/>
        </w:rPr>
        <w:t xml:space="preserve"> 36 per cent</w:t>
      </w:r>
      <w:r w:rsidR="00AE7318">
        <w:rPr>
          <w:rFonts w:ascii="Maiandra GD" w:hAnsi="Maiandra GD" w:cs="Tahoma"/>
          <w:sz w:val="36"/>
          <w:szCs w:val="36"/>
        </w:rPr>
        <w:t xml:space="preserve"> cut in</w:t>
      </w:r>
      <w:r w:rsidR="008532CB">
        <w:rPr>
          <w:rFonts w:ascii="Maiandra GD" w:hAnsi="Maiandra GD" w:cs="Tahoma"/>
          <w:sz w:val="36"/>
          <w:szCs w:val="36"/>
        </w:rPr>
        <w:t xml:space="preserve"> the price of our export sugar; </w:t>
      </w:r>
      <w:r w:rsidR="00AE7318">
        <w:rPr>
          <w:rFonts w:ascii="Maiandra GD" w:hAnsi="Maiandra GD" w:cs="Tahoma"/>
          <w:sz w:val="36"/>
          <w:szCs w:val="36"/>
        </w:rPr>
        <w:t>the rising cost of production, th</w:t>
      </w:r>
      <w:r w:rsidR="008532CB">
        <w:rPr>
          <w:rFonts w:ascii="Maiandra GD" w:hAnsi="Maiandra GD" w:cs="Tahoma"/>
          <w:sz w:val="36"/>
          <w:szCs w:val="36"/>
        </w:rPr>
        <w:t>e poor performance of our mills;</w:t>
      </w:r>
      <w:r w:rsidR="00AE7318">
        <w:rPr>
          <w:rFonts w:ascii="Maiandra GD" w:hAnsi="Maiandra GD" w:cs="Tahoma"/>
          <w:sz w:val="36"/>
          <w:szCs w:val="36"/>
        </w:rPr>
        <w:t xml:space="preserve"> the weak position of the Fiji Sugar Corporation. </w:t>
      </w:r>
    </w:p>
    <w:p w:rsidR="00AE7318" w:rsidRDefault="00AE7318" w:rsidP="00912962">
      <w:pPr>
        <w:spacing w:after="0" w:line="360" w:lineRule="auto"/>
        <w:jc w:val="both"/>
        <w:rPr>
          <w:rFonts w:ascii="Maiandra GD" w:hAnsi="Maiandra GD" w:cs="Tahoma"/>
          <w:sz w:val="36"/>
          <w:szCs w:val="36"/>
        </w:rPr>
      </w:pPr>
    </w:p>
    <w:p w:rsidR="00AE7318" w:rsidRDefault="00D0438A" w:rsidP="00912962">
      <w:pPr>
        <w:spacing w:after="0" w:line="360" w:lineRule="auto"/>
        <w:jc w:val="both"/>
        <w:rPr>
          <w:rFonts w:ascii="Maiandra GD" w:hAnsi="Maiandra GD" w:cs="Tahoma"/>
          <w:sz w:val="36"/>
          <w:szCs w:val="36"/>
        </w:rPr>
      </w:pPr>
      <w:r>
        <w:rPr>
          <w:rFonts w:ascii="Maiandra GD" w:hAnsi="Maiandra GD" w:cs="Tahoma"/>
          <w:sz w:val="36"/>
          <w:szCs w:val="36"/>
        </w:rPr>
        <w:t xml:space="preserve">And just look </w:t>
      </w:r>
      <w:r w:rsidR="00AE7318">
        <w:rPr>
          <w:rFonts w:ascii="Maiandra GD" w:hAnsi="Maiandra GD" w:cs="Tahoma"/>
          <w:sz w:val="36"/>
          <w:szCs w:val="36"/>
        </w:rPr>
        <w:t xml:space="preserve">where we are now:  The ALTA lease renewal issue resolved through the rental subsidy </w:t>
      </w:r>
      <w:r w:rsidR="00AE7318">
        <w:rPr>
          <w:rFonts w:ascii="Maiandra GD" w:hAnsi="Maiandra GD" w:cs="Tahoma"/>
          <w:sz w:val="36"/>
          <w:szCs w:val="36"/>
        </w:rPr>
        <w:lastRenderedPageBreak/>
        <w:t>initiative which has benefit</w:t>
      </w:r>
      <w:r w:rsidR="008532CB">
        <w:rPr>
          <w:rFonts w:ascii="Maiandra GD" w:hAnsi="Maiandra GD" w:cs="Tahoma"/>
          <w:sz w:val="36"/>
          <w:szCs w:val="36"/>
        </w:rPr>
        <w:t>ed tenants and landowners alike;</w:t>
      </w:r>
      <w:r w:rsidR="00AE7318">
        <w:rPr>
          <w:rFonts w:ascii="Maiandra GD" w:hAnsi="Maiandra GD" w:cs="Tahoma"/>
          <w:sz w:val="36"/>
          <w:szCs w:val="36"/>
        </w:rPr>
        <w:t xml:space="preserve"> </w:t>
      </w:r>
      <w:r w:rsidR="008532CB">
        <w:rPr>
          <w:rFonts w:ascii="Maiandra GD" w:hAnsi="Maiandra GD" w:cs="Tahoma"/>
          <w:sz w:val="36"/>
          <w:szCs w:val="36"/>
        </w:rPr>
        <w:t xml:space="preserve">$116-million dollars </w:t>
      </w:r>
      <w:r w:rsidR="005E6154">
        <w:rPr>
          <w:rFonts w:ascii="Maiandra GD" w:hAnsi="Maiandra GD" w:cs="Tahoma"/>
          <w:sz w:val="36"/>
          <w:szCs w:val="36"/>
        </w:rPr>
        <w:t>inv</w:t>
      </w:r>
      <w:r w:rsidR="008532CB">
        <w:rPr>
          <w:rFonts w:ascii="Maiandra GD" w:hAnsi="Maiandra GD" w:cs="Tahoma"/>
          <w:sz w:val="36"/>
          <w:szCs w:val="36"/>
        </w:rPr>
        <w:t xml:space="preserve">ested in the upgrade of our three largest sugar mills as part of our drive to </w:t>
      </w:r>
      <w:proofErr w:type="spellStart"/>
      <w:r w:rsidR="008532CB">
        <w:rPr>
          <w:rFonts w:ascii="Maiandra GD" w:hAnsi="Maiandra GD" w:cs="Tahoma"/>
          <w:sz w:val="36"/>
          <w:szCs w:val="36"/>
        </w:rPr>
        <w:t>modernise</w:t>
      </w:r>
      <w:proofErr w:type="spellEnd"/>
      <w:r w:rsidR="008532CB">
        <w:rPr>
          <w:rFonts w:ascii="Maiandra GD" w:hAnsi="Maiandra GD" w:cs="Tahoma"/>
          <w:sz w:val="36"/>
          <w:szCs w:val="36"/>
        </w:rPr>
        <w:t xml:space="preserve"> </w:t>
      </w:r>
      <w:r w:rsidR="006557DA">
        <w:rPr>
          <w:rFonts w:ascii="Maiandra GD" w:hAnsi="Maiandra GD" w:cs="Tahoma"/>
          <w:sz w:val="36"/>
          <w:szCs w:val="36"/>
        </w:rPr>
        <w:t>the I</w:t>
      </w:r>
      <w:r w:rsidR="005E6154">
        <w:rPr>
          <w:rFonts w:ascii="Maiandra GD" w:hAnsi="Maiandra GD" w:cs="Tahoma"/>
          <w:sz w:val="36"/>
          <w:szCs w:val="36"/>
        </w:rPr>
        <w:t>ndustry and put it on a more secure footing</w:t>
      </w:r>
      <w:r w:rsidR="008532CB">
        <w:rPr>
          <w:rFonts w:ascii="Maiandra GD" w:hAnsi="Maiandra GD" w:cs="Tahoma"/>
          <w:sz w:val="36"/>
          <w:szCs w:val="36"/>
        </w:rPr>
        <w:t>; plus</w:t>
      </w:r>
      <w:r w:rsidR="005E6154">
        <w:rPr>
          <w:rFonts w:ascii="Maiandra GD" w:hAnsi="Maiandra GD" w:cs="Tahoma"/>
          <w:sz w:val="36"/>
          <w:szCs w:val="36"/>
        </w:rPr>
        <w:t xml:space="preserve"> the deals we’ve negotiated for the benefit of sugar cane growers and which have flowed through the entire economy.</w:t>
      </w:r>
    </w:p>
    <w:p w:rsidR="005E6154" w:rsidRDefault="005E6154" w:rsidP="00912962">
      <w:pPr>
        <w:spacing w:after="0" w:line="360" w:lineRule="auto"/>
        <w:jc w:val="both"/>
        <w:rPr>
          <w:rFonts w:ascii="Maiandra GD" w:hAnsi="Maiandra GD" w:cs="Tahoma"/>
          <w:sz w:val="36"/>
          <w:szCs w:val="36"/>
        </w:rPr>
      </w:pPr>
    </w:p>
    <w:p w:rsidR="005E6154" w:rsidRDefault="005E6154" w:rsidP="00912962">
      <w:pPr>
        <w:spacing w:after="0" w:line="360" w:lineRule="auto"/>
        <w:jc w:val="both"/>
        <w:rPr>
          <w:rFonts w:ascii="Maiandra GD" w:hAnsi="Maiandra GD" w:cs="Tahoma"/>
          <w:sz w:val="36"/>
          <w:szCs w:val="36"/>
        </w:rPr>
      </w:pPr>
      <w:r>
        <w:rPr>
          <w:rFonts w:ascii="Maiandra GD" w:hAnsi="Maiandra GD" w:cs="Tahoma"/>
          <w:sz w:val="36"/>
          <w:szCs w:val="36"/>
        </w:rPr>
        <w:t xml:space="preserve">History was made last year when we secured the highest cane price ever paid to growers in the 132-years of sugar in Fiji - $88.49 per </w:t>
      </w:r>
      <w:proofErr w:type="spellStart"/>
      <w:r>
        <w:rPr>
          <w:rFonts w:ascii="Maiandra GD" w:hAnsi="Maiandra GD" w:cs="Tahoma"/>
          <w:sz w:val="36"/>
          <w:szCs w:val="36"/>
        </w:rPr>
        <w:t>tonne</w:t>
      </w:r>
      <w:proofErr w:type="spellEnd"/>
      <w:r>
        <w:rPr>
          <w:rFonts w:ascii="Maiandra GD" w:hAnsi="Maiandra GD" w:cs="Tahoma"/>
          <w:sz w:val="36"/>
          <w:szCs w:val="36"/>
        </w:rPr>
        <w:t>.</w:t>
      </w:r>
      <w:r w:rsidR="007308BB">
        <w:rPr>
          <w:rFonts w:ascii="Maiandra GD" w:hAnsi="Maiandra GD" w:cs="Tahoma"/>
          <w:sz w:val="36"/>
          <w:szCs w:val="36"/>
        </w:rPr>
        <w:t xml:space="preserve"> And I’m delighted to say that overall production in 2014 is eclipsing the performance of last year.</w:t>
      </w:r>
    </w:p>
    <w:p w:rsidR="007308BB" w:rsidRDefault="007308BB" w:rsidP="00912962">
      <w:pPr>
        <w:spacing w:after="0" w:line="360" w:lineRule="auto"/>
        <w:jc w:val="both"/>
        <w:rPr>
          <w:rFonts w:ascii="Maiandra GD" w:hAnsi="Maiandra GD" w:cs="Tahoma"/>
          <w:sz w:val="36"/>
          <w:szCs w:val="36"/>
        </w:rPr>
      </w:pPr>
    </w:p>
    <w:p w:rsidR="00A52808" w:rsidRDefault="007308BB" w:rsidP="00912962">
      <w:pPr>
        <w:spacing w:after="0" w:line="360" w:lineRule="auto"/>
        <w:jc w:val="both"/>
        <w:rPr>
          <w:rFonts w:ascii="Maiandra GD" w:hAnsi="Maiandra GD" w:cs="Tahoma"/>
          <w:sz w:val="36"/>
          <w:szCs w:val="36"/>
        </w:rPr>
      </w:pPr>
      <w:r>
        <w:rPr>
          <w:rFonts w:ascii="Maiandra GD" w:hAnsi="Maiandra GD" w:cs="Tahoma"/>
          <w:sz w:val="36"/>
          <w:szCs w:val="36"/>
        </w:rPr>
        <w:t>On the crush figures as at November 3</w:t>
      </w:r>
      <w:r w:rsidRPr="007308BB">
        <w:rPr>
          <w:rFonts w:ascii="Maiandra GD" w:hAnsi="Maiandra GD" w:cs="Tahoma"/>
          <w:sz w:val="36"/>
          <w:szCs w:val="36"/>
          <w:vertAlign w:val="superscript"/>
        </w:rPr>
        <w:t>rd</w:t>
      </w:r>
      <w:r w:rsidR="007052D0">
        <w:rPr>
          <w:rFonts w:ascii="Maiandra GD" w:hAnsi="Maiandra GD" w:cs="Tahoma"/>
          <w:sz w:val="36"/>
          <w:szCs w:val="36"/>
        </w:rPr>
        <w:t>, sugar</w:t>
      </w:r>
      <w:r>
        <w:rPr>
          <w:rFonts w:ascii="Maiandra GD" w:hAnsi="Maiandra GD" w:cs="Tahoma"/>
          <w:sz w:val="36"/>
          <w:szCs w:val="36"/>
        </w:rPr>
        <w:t xml:space="preserve"> production is up by 22 per cent</w:t>
      </w:r>
      <w:r w:rsidR="008532CB">
        <w:rPr>
          <w:rFonts w:ascii="Maiandra GD" w:hAnsi="Maiandra GD" w:cs="Tahoma"/>
          <w:sz w:val="36"/>
          <w:szCs w:val="36"/>
        </w:rPr>
        <w:t xml:space="preserve">. But more importantly, the amount of cane that it takes to produce a </w:t>
      </w:r>
      <w:proofErr w:type="spellStart"/>
      <w:r w:rsidR="008532CB">
        <w:rPr>
          <w:rFonts w:ascii="Maiandra GD" w:hAnsi="Maiandra GD" w:cs="Tahoma"/>
          <w:sz w:val="36"/>
          <w:szCs w:val="36"/>
        </w:rPr>
        <w:t>tonne</w:t>
      </w:r>
      <w:proofErr w:type="spellEnd"/>
      <w:r w:rsidR="008532CB">
        <w:rPr>
          <w:rFonts w:ascii="Maiandra GD" w:hAnsi="Maiandra GD" w:cs="Tahoma"/>
          <w:sz w:val="36"/>
          <w:szCs w:val="36"/>
        </w:rPr>
        <w:t xml:space="preserve"> </w:t>
      </w:r>
      <w:r w:rsidR="00D0438A">
        <w:rPr>
          <w:rFonts w:ascii="Maiandra GD" w:hAnsi="Maiandra GD" w:cs="Tahoma"/>
          <w:sz w:val="36"/>
          <w:szCs w:val="36"/>
        </w:rPr>
        <w:t>of sugar is dramatically lower</w:t>
      </w:r>
      <w:r w:rsidR="008532CB">
        <w:rPr>
          <w:rFonts w:ascii="Maiandra GD" w:hAnsi="Maiandra GD" w:cs="Tahoma"/>
          <w:sz w:val="36"/>
          <w:szCs w:val="36"/>
        </w:rPr>
        <w:t xml:space="preserve">. Not long ago, it was taking more than 13 </w:t>
      </w:r>
      <w:proofErr w:type="spellStart"/>
      <w:r w:rsidR="008532CB">
        <w:rPr>
          <w:rFonts w:ascii="Maiandra GD" w:hAnsi="Maiandra GD" w:cs="Tahoma"/>
          <w:sz w:val="36"/>
          <w:szCs w:val="36"/>
        </w:rPr>
        <w:t>tonnes</w:t>
      </w:r>
      <w:proofErr w:type="spellEnd"/>
      <w:r w:rsidR="008532CB">
        <w:rPr>
          <w:rFonts w:ascii="Maiandra GD" w:hAnsi="Maiandra GD" w:cs="Tahoma"/>
          <w:sz w:val="36"/>
          <w:szCs w:val="36"/>
        </w:rPr>
        <w:t xml:space="preserve"> of cane to produce a </w:t>
      </w:r>
      <w:proofErr w:type="spellStart"/>
      <w:r w:rsidR="008532CB">
        <w:rPr>
          <w:rFonts w:ascii="Maiandra GD" w:hAnsi="Maiandra GD" w:cs="Tahoma"/>
          <w:sz w:val="36"/>
          <w:szCs w:val="36"/>
        </w:rPr>
        <w:t>tonne</w:t>
      </w:r>
      <w:proofErr w:type="spellEnd"/>
      <w:r w:rsidR="008532CB">
        <w:rPr>
          <w:rFonts w:ascii="Maiandra GD" w:hAnsi="Maiandra GD" w:cs="Tahoma"/>
          <w:sz w:val="36"/>
          <w:szCs w:val="36"/>
        </w:rPr>
        <w:t xml:space="preserve"> of sugar. Now what we call the </w:t>
      </w:r>
      <w:r w:rsidR="008532CB">
        <w:rPr>
          <w:rFonts w:ascii="Maiandra GD" w:hAnsi="Maiandra GD" w:cs="Tahoma"/>
          <w:sz w:val="36"/>
          <w:szCs w:val="36"/>
        </w:rPr>
        <w:lastRenderedPageBreak/>
        <w:t xml:space="preserve">TCTS is down to 8.1, in other words, </w:t>
      </w:r>
      <w:r w:rsidR="00A52808">
        <w:rPr>
          <w:rFonts w:ascii="Maiandra GD" w:hAnsi="Maiandra GD" w:cs="Tahoma"/>
          <w:sz w:val="36"/>
          <w:szCs w:val="36"/>
        </w:rPr>
        <w:t xml:space="preserve">just over </w:t>
      </w:r>
      <w:r w:rsidR="008532CB">
        <w:rPr>
          <w:rFonts w:ascii="Maiandra GD" w:hAnsi="Maiandra GD" w:cs="Tahoma"/>
          <w:sz w:val="36"/>
          <w:szCs w:val="36"/>
        </w:rPr>
        <w:t xml:space="preserve">eight </w:t>
      </w:r>
      <w:proofErr w:type="spellStart"/>
      <w:r w:rsidR="008532CB">
        <w:rPr>
          <w:rFonts w:ascii="Maiandra GD" w:hAnsi="Maiandra GD" w:cs="Tahoma"/>
          <w:sz w:val="36"/>
          <w:szCs w:val="36"/>
        </w:rPr>
        <w:t>tonnes</w:t>
      </w:r>
      <w:proofErr w:type="spellEnd"/>
      <w:r w:rsidR="008532CB">
        <w:rPr>
          <w:rFonts w:ascii="Maiandra GD" w:hAnsi="Maiandra GD" w:cs="Tahoma"/>
          <w:sz w:val="36"/>
          <w:szCs w:val="36"/>
        </w:rPr>
        <w:t xml:space="preserve"> of cane</w:t>
      </w:r>
      <w:r w:rsidR="00A52808">
        <w:rPr>
          <w:rFonts w:ascii="Maiandra GD" w:hAnsi="Maiandra GD" w:cs="Tahoma"/>
          <w:sz w:val="36"/>
          <w:szCs w:val="36"/>
        </w:rPr>
        <w:t xml:space="preserve"> to produce a </w:t>
      </w:r>
      <w:proofErr w:type="spellStart"/>
      <w:r w:rsidR="00A52808">
        <w:rPr>
          <w:rFonts w:ascii="Maiandra GD" w:hAnsi="Maiandra GD" w:cs="Tahoma"/>
          <w:sz w:val="36"/>
          <w:szCs w:val="36"/>
        </w:rPr>
        <w:t>tonne</w:t>
      </w:r>
      <w:proofErr w:type="spellEnd"/>
      <w:r w:rsidR="00A52808">
        <w:rPr>
          <w:rFonts w:ascii="Maiandra GD" w:hAnsi="Maiandra GD" w:cs="Tahoma"/>
          <w:sz w:val="36"/>
          <w:szCs w:val="36"/>
        </w:rPr>
        <w:t xml:space="preserve"> of sugar.</w:t>
      </w:r>
    </w:p>
    <w:p w:rsidR="00A52808" w:rsidRDefault="00A52808" w:rsidP="00912962">
      <w:pPr>
        <w:spacing w:after="0" w:line="360" w:lineRule="auto"/>
        <w:jc w:val="both"/>
        <w:rPr>
          <w:rFonts w:ascii="Maiandra GD" w:hAnsi="Maiandra GD" w:cs="Tahoma"/>
          <w:sz w:val="36"/>
          <w:szCs w:val="36"/>
        </w:rPr>
      </w:pPr>
    </w:p>
    <w:p w:rsidR="00A52808" w:rsidRDefault="00D0438A" w:rsidP="00912962">
      <w:pPr>
        <w:spacing w:after="0" w:line="360" w:lineRule="auto"/>
        <w:jc w:val="both"/>
        <w:rPr>
          <w:rFonts w:ascii="Maiandra GD" w:hAnsi="Maiandra GD" w:cs="Tahoma"/>
          <w:sz w:val="36"/>
          <w:szCs w:val="36"/>
        </w:rPr>
      </w:pPr>
      <w:r>
        <w:rPr>
          <w:rFonts w:ascii="Maiandra GD" w:hAnsi="Maiandra GD" w:cs="Tahoma"/>
          <w:sz w:val="36"/>
          <w:szCs w:val="36"/>
        </w:rPr>
        <w:t>This means</w:t>
      </w:r>
      <w:r w:rsidR="00A52808">
        <w:rPr>
          <w:rFonts w:ascii="Maiandra GD" w:hAnsi="Maiandra GD" w:cs="Tahoma"/>
          <w:sz w:val="36"/>
          <w:szCs w:val="36"/>
        </w:rPr>
        <w:t xml:space="preserve"> we are finally starting to </w:t>
      </w:r>
      <w:r w:rsidR="007052D0">
        <w:rPr>
          <w:rFonts w:ascii="Maiandra GD" w:hAnsi="Maiandra GD" w:cs="Tahoma"/>
          <w:sz w:val="36"/>
          <w:szCs w:val="36"/>
        </w:rPr>
        <w:t>come closer to</w:t>
      </w:r>
      <w:r w:rsidR="00A52808">
        <w:rPr>
          <w:rFonts w:ascii="Maiandra GD" w:hAnsi="Maiandra GD" w:cs="Tahoma"/>
          <w:sz w:val="36"/>
          <w:szCs w:val="36"/>
        </w:rPr>
        <w:t xml:space="preserve"> </w:t>
      </w:r>
      <w:r w:rsidR="007052D0">
        <w:rPr>
          <w:rFonts w:ascii="Maiandra GD" w:hAnsi="Maiandra GD" w:cs="Tahoma"/>
          <w:sz w:val="36"/>
          <w:szCs w:val="36"/>
        </w:rPr>
        <w:t xml:space="preserve">the </w:t>
      </w:r>
      <w:r w:rsidR="00B218EC">
        <w:rPr>
          <w:rFonts w:ascii="Maiandra GD" w:hAnsi="Maiandra GD" w:cs="Tahoma"/>
          <w:sz w:val="36"/>
          <w:szCs w:val="36"/>
        </w:rPr>
        <w:t xml:space="preserve">world </w:t>
      </w:r>
      <w:r w:rsidR="007052D0">
        <w:rPr>
          <w:rFonts w:ascii="Maiandra GD" w:hAnsi="Maiandra GD" w:cs="Tahoma"/>
          <w:sz w:val="36"/>
          <w:szCs w:val="36"/>
        </w:rPr>
        <w:t>benchmark</w:t>
      </w:r>
      <w:r w:rsidR="00B218EC">
        <w:rPr>
          <w:rFonts w:ascii="Maiandra GD" w:hAnsi="Maiandra GD" w:cs="Tahoma"/>
          <w:sz w:val="36"/>
          <w:szCs w:val="36"/>
        </w:rPr>
        <w:t>.</w:t>
      </w:r>
      <w:r w:rsidR="00A52808">
        <w:rPr>
          <w:rFonts w:ascii="Maiandra GD" w:hAnsi="Maiandra GD" w:cs="Tahoma"/>
          <w:sz w:val="36"/>
          <w:szCs w:val="36"/>
        </w:rPr>
        <w:t xml:space="preserve"> We are unquestionably more efficient and that is good news for the </w:t>
      </w:r>
      <w:r w:rsidR="000509EA">
        <w:rPr>
          <w:rFonts w:ascii="Maiandra GD" w:hAnsi="Maiandra GD" w:cs="Tahoma"/>
          <w:sz w:val="36"/>
          <w:szCs w:val="36"/>
        </w:rPr>
        <w:t>I</w:t>
      </w:r>
      <w:r w:rsidR="00A52808">
        <w:rPr>
          <w:rFonts w:ascii="Maiandra GD" w:hAnsi="Maiandra GD" w:cs="Tahoma"/>
          <w:sz w:val="36"/>
          <w:szCs w:val="36"/>
        </w:rPr>
        <w:t>ndustry and good news for every Fijian.</w:t>
      </w:r>
    </w:p>
    <w:p w:rsidR="00A52808" w:rsidRDefault="00A52808" w:rsidP="00912962">
      <w:pPr>
        <w:spacing w:after="0" w:line="360" w:lineRule="auto"/>
        <w:jc w:val="both"/>
        <w:rPr>
          <w:rFonts w:ascii="Maiandra GD" w:hAnsi="Maiandra GD" w:cs="Tahoma"/>
          <w:sz w:val="36"/>
          <w:szCs w:val="36"/>
        </w:rPr>
      </w:pPr>
    </w:p>
    <w:p w:rsidR="00BD7018" w:rsidRDefault="00A52808" w:rsidP="00912962">
      <w:pPr>
        <w:spacing w:after="0" w:line="360" w:lineRule="auto"/>
        <w:jc w:val="both"/>
        <w:rPr>
          <w:rFonts w:ascii="Maiandra GD" w:hAnsi="Maiandra GD" w:cs="Tahoma"/>
          <w:sz w:val="36"/>
          <w:szCs w:val="36"/>
        </w:rPr>
      </w:pPr>
      <w:r>
        <w:rPr>
          <w:rFonts w:ascii="Maiandra GD" w:hAnsi="Maiandra GD" w:cs="Tahoma"/>
          <w:sz w:val="36"/>
          <w:szCs w:val="36"/>
        </w:rPr>
        <w:t xml:space="preserve">It shows that the reforms that my Government has instituted are working and the investments we have made are paying dividends. Our three biggest mills are vastly more reliable and are extracting much more sugar from the crop. And we are making </w:t>
      </w:r>
      <w:r w:rsidR="00056747">
        <w:rPr>
          <w:rFonts w:ascii="Maiandra GD" w:hAnsi="Maiandra GD" w:cs="Tahoma"/>
          <w:sz w:val="36"/>
          <w:szCs w:val="36"/>
        </w:rPr>
        <w:t>further investments to put the I</w:t>
      </w:r>
      <w:r>
        <w:rPr>
          <w:rFonts w:ascii="Maiandra GD" w:hAnsi="Maiandra GD" w:cs="Tahoma"/>
          <w:sz w:val="36"/>
          <w:szCs w:val="36"/>
        </w:rPr>
        <w:t xml:space="preserve">ndustry on an even better footing – ethanol production, the new Penang Mill and a sugar refinery in </w:t>
      </w:r>
      <w:proofErr w:type="spellStart"/>
      <w:r>
        <w:rPr>
          <w:rFonts w:ascii="Maiandra GD" w:hAnsi="Maiandra GD" w:cs="Tahoma"/>
          <w:sz w:val="36"/>
          <w:szCs w:val="36"/>
        </w:rPr>
        <w:t>Labasa</w:t>
      </w:r>
      <w:proofErr w:type="spellEnd"/>
      <w:r>
        <w:rPr>
          <w:rFonts w:ascii="Maiandra GD" w:hAnsi="Maiandra GD" w:cs="Tahoma"/>
          <w:sz w:val="36"/>
          <w:szCs w:val="36"/>
        </w:rPr>
        <w:t xml:space="preserve">. </w:t>
      </w:r>
    </w:p>
    <w:p w:rsidR="00BD7018" w:rsidRDefault="00BD7018" w:rsidP="00912962">
      <w:pPr>
        <w:spacing w:after="0" w:line="360" w:lineRule="auto"/>
        <w:jc w:val="both"/>
        <w:rPr>
          <w:rFonts w:ascii="Maiandra GD" w:hAnsi="Maiandra GD" w:cs="Tahoma"/>
          <w:sz w:val="36"/>
          <w:szCs w:val="36"/>
        </w:rPr>
      </w:pPr>
    </w:p>
    <w:p w:rsidR="00BD7018" w:rsidRDefault="00BD7018" w:rsidP="00912962">
      <w:pPr>
        <w:spacing w:after="0" w:line="360" w:lineRule="auto"/>
        <w:jc w:val="both"/>
        <w:rPr>
          <w:rFonts w:ascii="Maiandra GD" w:hAnsi="Maiandra GD" w:cs="Tahoma"/>
          <w:sz w:val="36"/>
          <w:szCs w:val="36"/>
        </w:rPr>
      </w:pPr>
      <w:r>
        <w:rPr>
          <w:rFonts w:ascii="Maiandra GD" w:hAnsi="Maiandra GD" w:cs="Tahoma"/>
          <w:sz w:val="36"/>
          <w:szCs w:val="36"/>
        </w:rPr>
        <w:t>Ladies and Gentlemen, all these initiatives form part of my Government’</w:t>
      </w:r>
      <w:r w:rsidR="006E27F8">
        <w:rPr>
          <w:rFonts w:ascii="Maiandra GD" w:hAnsi="Maiandra GD" w:cs="Tahoma"/>
          <w:sz w:val="36"/>
          <w:szCs w:val="36"/>
        </w:rPr>
        <w:t>s overall plan to maintain the Sugar Cane I</w:t>
      </w:r>
      <w:r>
        <w:rPr>
          <w:rFonts w:ascii="Maiandra GD" w:hAnsi="Maiandra GD" w:cs="Tahoma"/>
          <w:sz w:val="36"/>
          <w:szCs w:val="36"/>
        </w:rPr>
        <w:t xml:space="preserve">ndustry as a mainstay of the Fijian economy.  We’d lost our way as an industry and, in </w:t>
      </w:r>
      <w:r>
        <w:rPr>
          <w:rFonts w:ascii="Maiandra GD" w:hAnsi="Maiandra GD" w:cs="Tahoma"/>
          <w:sz w:val="36"/>
          <w:szCs w:val="36"/>
        </w:rPr>
        <w:lastRenderedPageBreak/>
        <w:t xml:space="preserve">doing </w:t>
      </w:r>
      <w:proofErr w:type="gramStart"/>
      <w:r>
        <w:rPr>
          <w:rFonts w:ascii="Maiandra GD" w:hAnsi="Maiandra GD" w:cs="Tahoma"/>
          <w:sz w:val="36"/>
          <w:szCs w:val="36"/>
        </w:rPr>
        <w:t>so,</w:t>
      </w:r>
      <w:proofErr w:type="gramEnd"/>
      <w:r>
        <w:rPr>
          <w:rFonts w:ascii="Maiandra GD" w:hAnsi="Maiandra GD" w:cs="Tahoma"/>
          <w:sz w:val="36"/>
          <w:szCs w:val="36"/>
        </w:rPr>
        <w:t xml:space="preserve"> put the welfare of </w:t>
      </w:r>
      <w:r w:rsidR="009F6206">
        <w:rPr>
          <w:rFonts w:ascii="Maiandra GD" w:hAnsi="Maiandra GD" w:cs="Tahoma"/>
          <w:sz w:val="36"/>
          <w:szCs w:val="36"/>
        </w:rPr>
        <w:t xml:space="preserve">200,000 Fijians at risk. </w:t>
      </w:r>
      <w:r>
        <w:rPr>
          <w:rFonts w:ascii="Maiandra GD" w:hAnsi="Maiandra GD" w:cs="Tahoma"/>
          <w:sz w:val="36"/>
          <w:szCs w:val="36"/>
        </w:rPr>
        <w:t xml:space="preserve">But with initiative, determination and a lot of hard work, we have put the </w:t>
      </w:r>
      <w:r w:rsidR="009C36A4">
        <w:rPr>
          <w:rFonts w:ascii="Maiandra GD" w:hAnsi="Maiandra GD" w:cs="Tahoma"/>
          <w:sz w:val="36"/>
          <w:szCs w:val="36"/>
        </w:rPr>
        <w:t>I</w:t>
      </w:r>
      <w:r>
        <w:rPr>
          <w:rFonts w:ascii="Maiandra GD" w:hAnsi="Maiandra GD" w:cs="Tahoma"/>
          <w:sz w:val="36"/>
          <w:szCs w:val="36"/>
        </w:rPr>
        <w:t>ndustry firmly back on track.</w:t>
      </w:r>
    </w:p>
    <w:p w:rsidR="00BD7018" w:rsidRDefault="00BD7018" w:rsidP="00912962">
      <w:pPr>
        <w:spacing w:after="0" w:line="360" w:lineRule="auto"/>
        <w:jc w:val="both"/>
        <w:rPr>
          <w:rFonts w:ascii="Maiandra GD" w:hAnsi="Maiandra GD" w:cs="Tahoma"/>
          <w:sz w:val="36"/>
          <w:szCs w:val="36"/>
        </w:rPr>
      </w:pPr>
    </w:p>
    <w:p w:rsidR="009F6206" w:rsidRDefault="009F6206" w:rsidP="00912962">
      <w:pPr>
        <w:spacing w:after="0" w:line="360" w:lineRule="auto"/>
        <w:jc w:val="both"/>
        <w:rPr>
          <w:rFonts w:ascii="Maiandra GD" w:hAnsi="Maiandra GD" w:cs="Tahoma"/>
          <w:sz w:val="36"/>
          <w:szCs w:val="36"/>
        </w:rPr>
      </w:pPr>
      <w:r>
        <w:rPr>
          <w:rFonts w:ascii="Maiandra GD" w:hAnsi="Maiandra GD" w:cs="Tahoma"/>
          <w:sz w:val="36"/>
          <w:szCs w:val="36"/>
        </w:rPr>
        <w:t>I keep talking about the need for Fiji to be a smarter nation – the vision that underpins our education revolution – and what we’re launching tonight is certainly a big step in that direction for sugar.</w:t>
      </w:r>
    </w:p>
    <w:p w:rsidR="009F6206" w:rsidRDefault="009F6206" w:rsidP="00912962">
      <w:pPr>
        <w:spacing w:after="0" w:line="360" w:lineRule="auto"/>
        <w:jc w:val="both"/>
        <w:rPr>
          <w:rFonts w:ascii="Maiandra GD" w:hAnsi="Maiandra GD" w:cs="Tahoma"/>
          <w:sz w:val="36"/>
          <w:szCs w:val="36"/>
        </w:rPr>
      </w:pPr>
    </w:p>
    <w:p w:rsidR="009C128E" w:rsidRDefault="008532CB" w:rsidP="00912962">
      <w:pPr>
        <w:spacing w:after="0" w:line="360" w:lineRule="auto"/>
        <w:jc w:val="both"/>
        <w:rPr>
          <w:rFonts w:ascii="Maiandra GD" w:hAnsi="Maiandra GD" w:cs="Tahoma"/>
          <w:sz w:val="36"/>
          <w:szCs w:val="36"/>
        </w:rPr>
      </w:pPr>
      <w:r>
        <w:rPr>
          <w:rFonts w:ascii="Maiandra GD" w:hAnsi="Maiandra GD" w:cs="Tahoma"/>
          <w:sz w:val="36"/>
          <w:szCs w:val="36"/>
        </w:rPr>
        <w:t xml:space="preserve"> </w:t>
      </w:r>
      <w:r w:rsidR="009F6206">
        <w:rPr>
          <w:rFonts w:ascii="Maiandra GD" w:hAnsi="Maiandra GD" w:cs="Tahoma"/>
          <w:sz w:val="36"/>
          <w:szCs w:val="36"/>
        </w:rPr>
        <w:t>Within the space of a generation</w:t>
      </w:r>
      <w:r w:rsidR="009C128E">
        <w:rPr>
          <w:rFonts w:ascii="Maiandra GD" w:hAnsi="Maiandra GD" w:cs="Tahoma"/>
          <w:sz w:val="36"/>
          <w:szCs w:val="36"/>
        </w:rPr>
        <w:t xml:space="preserve"> or so</w:t>
      </w:r>
      <w:r w:rsidR="009F6206">
        <w:rPr>
          <w:rFonts w:ascii="Maiandra GD" w:hAnsi="Maiandra GD" w:cs="Tahoma"/>
          <w:sz w:val="36"/>
          <w:szCs w:val="36"/>
        </w:rPr>
        <w:t xml:space="preserve">, our farmers have gone from using bullocks to plough their fields to using satellites </w:t>
      </w:r>
      <w:r w:rsidR="009C128E">
        <w:rPr>
          <w:rFonts w:ascii="Maiandra GD" w:hAnsi="Maiandra GD" w:cs="Tahoma"/>
          <w:sz w:val="36"/>
          <w:szCs w:val="36"/>
        </w:rPr>
        <w:t>to help them achieve better yields.</w:t>
      </w:r>
    </w:p>
    <w:p w:rsidR="009C128E" w:rsidRDefault="009C128E" w:rsidP="00912962">
      <w:pPr>
        <w:spacing w:after="0" w:line="360" w:lineRule="auto"/>
        <w:jc w:val="both"/>
        <w:rPr>
          <w:rFonts w:ascii="Maiandra GD" w:hAnsi="Maiandra GD" w:cs="Tahoma"/>
          <w:sz w:val="36"/>
          <w:szCs w:val="36"/>
        </w:rPr>
      </w:pPr>
    </w:p>
    <w:p w:rsidR="007308BB" w:rsidRPr="008248CF" w:rsidRDefault="009C128E" w:rsidP="00912962">
      <w:pPr>
        <w:spacing w:after="0" w:line="360" w:lineRule="auto"/>
        <w:jc w:val="both"/>
        <w:rPr>
          <w:rFonts w:ascii="Maiandra GD" w:hAnsi="Maiandra GD" w:cs="Tahoma"/>
          <w:i/>
          <w:sz w:val="36"/>
          <w:szCs w:val="36"/>
        </w:rPr>
      </w:pPr>
      <w:r>
        <w:rPr>
          <w:rFonts w:ascii="Maiandra GD" w:hAnsi="Maiandra GD" w:cs="Tahoma"/>
          <w:sz w:val="36"/>
          <w:szCs w:val="36"/>
        </w:rPr>
        <w:t xml:space="preserve">It’s an exciting time for sugar, just as it is for our nation. So it gives me great pleasure, Ladies and Gentlemen, to officially launch the </w:t>
      </w:r>
      <w:r w:rsidRPr="008248CF">
        <w:rPr>
          <w:rFonts w:ascii="Maiandra GD" w:hAnsi="Maiandra GD" w:cs="Tahoma"/>
          <w:i/>
          <w:sz w:val="36"/>
          <w:szCs w:val="36"/>
        </w:rPr>
        <w:t xml:space="preserve">“Sugar Cane Industry </w:t>
      </w:r>
      <w:proofErr w:type="spellStart"/>
      <w:r w:rsidRPr="008248CF">
        <w:rPr>
          <w:rFonts w:ascii="Maiandra GD" w:hAnsi="Maiandra GD" w:cs="Tahoma"/>
          <w:i/>
          <w:sz w:val="36"/>
          <w:szCs w:val="36"/>
        </w:rPr>
        <w:t>Web</w:t>
      </w:r>
      <w:r w:rsidR="00B218EC" w:rsidRPr="008248CF">
        <w:rPr>
          <w:rFonts w:ascii="Maiandra GD" w:hAnsi="Maiandra GD" w:cs="Tahoma"/>
          <w:i/>
          <w:sz w:val="36"/>
          <w:szCs w:val="36"/>
        </w:rPr>
        <w:t>GIS</w:t>
      </w:r>
      <w:proofErr w:type="spellEnd"/>
      <w:r w:rsidR="00B218EC" w:rsidRPr="008248CF">
        <w:rPr>
          <w:rFonts w:ascii="Maiandra GD" w:hAnsi="Maiandra GD" w:cs="Tahoma"/>
          <w:i/>
          <w:sz w:val="36"/>
          <w:szCs w:val="36"/>
        </w:rPr>
        <w:t xml:space="preserve"> Portal”</w:t>
      </w:r>
      <w:r w:rsidRPr="008248CF">
        <w:rPr>
          <w:rFonts w:ascii="Maiandra GD" w:hAnsi="Maiandra GD" w:cs="Tahoma"/>
          <w:i/>
          <w:sz w:val="36"/>
          <w:szCs w:val="36"/>
        </w:rPr>
        <w:t>.</w:t>
      </w:r>
    </w:p>
    <w:p w:rsidR="00D0438A" w:rsidRDefault="00D0438A" w:rsidP="00912962">
      <w:pPr>
        <w:spacing w:after="0" w:line="360" w:lineRule="auto"/>
        <w:jc w:val="both"/>
        <w:rPr>
          <w:rFonts w:ascii="Maiandra GD" w:hAnsi="Maiandra GD" w:cs="Tahoma"/>
          <w:sz w:val="36"/>
          <w:szCs w:val="36"/>
        </w:rPr>
      </w:pPr>
    </w:p>
    <w:p w:rsidR="008D26D6" w:rsidRDefault="00B218EC" w:rsidP="00912962">
      <w:pPr>
        <w:spacing w:after="0" w:line="360" w:lineRule="auto"/>
        <w:jc w:val="both"/>
        <w:rPr>
          <w:rFonts w:ascii="Maiandra GD" w:hAnsi="Maiandra GD" w:cs="Tahoma"/>
          <w:sz w:val="36"/>
          <w:szCs w:val="36"/>
        </w:rPr>
      </w:pPr>
      <w:proofErr w:type="spellStart"/>
      <w:r>
        <w:rPr>
          <w:rFonts w:ascii="Maiandra GD" w:hAnsi="Maiandra GD" w:cs="Tahoma"/>
          <w:sz w:val="36"/>
          <w:szCs w:val="36"/>
        </w:rPr>
        <w:t>Vinaka</w:t>
      </w:r>
      <w:proofErr w:type="spellEnd"/>
      <w:r>
        <w:rPr>
          <w:rFonts w:ascii="Maiandra GD" w:hAnsi="Maiandra GD" w:cs="Tahoma"/>
          <w:sz w:val="36"/>
          <w:szCs w:val="36"/>
        </w:rPr>
        <w:t xml:space="preserve"> </w:t>
      </w:r>
      <w:proofErr w:type="spellStart"/>
      <w:r>
        <w:rPr>
          <w:rFonts w:ascii="Maiandra GD" w:hAnsi="Maiandra GD" w:cs="Tahoma"/>
          <w:sz w:val="36"/>
          <w:szCs w:val="36"/>
        </w:rPr>
        <w:t>V</w:t>
      </w:r>
      <w:r w:rsidR="009C128E">
        <w:rPr>
          <w:rFonts w:ascii="Maiandra GD" w:hAnsi="Maiandra GD" w:cs="Tahoma"/>
          <w:sz w:val="36"/>
          <w:szCs w:val="36"/>
        </w:rPr>
        <w:t>akalevu</w:t>
      </w:r>
      <w:proofErr w:type="spellEnd"/>
      <w:r w:rsidR="009C128E">
        <w:rPr>
          <w:rFonts w:ascii="Maiandra GD" w:hAnsi="Maiandra GD" w:cs="Tahoma"/>
          <w:sz w:val="36"/>
          <w:szCs w:val="36"/>
        </w:rPr>
        <w:t>. Thank you.</w:t>
      </w:r>
    </w:p>
    <w:p w:rsidR="008248CF" w:rsidRDefault="008248CF" w:rsidP="008248CF">
      <w:pPr>
        <w:spacing w:after="0" w:line="360" w:lineRule="auto"/>
        <w:jc w:val="center"/>
        <w:rPr>
          <w:rFonts w:ascii="Maiandra GD" w:hAnsi="Maiandra GD" w:cs="Tahoma"/>
          <w:sz w:val="36"/>
          <w:szCs w:val="36"/>
        </w:rPr>
      </w:pPr>
      <w:r>
        <w:rPr>
          <w:rFonts w:ascii="Maiandra GD" w:hAnsi="Maiandra GD" w:cs="Tahoma"/>
          <w:sz w:val="36"/>
          <w:szCs w:val="36"/>
        </w:rPr>
        <w:t>_________________</w:t>
      </w:r>
    </w:p>
    <w:p w:rsidR="008248CF" w:rsidRPr="00912962" w:rsidRDefault="008248CF" w:rsidP="00912962">
      <w:pPr>
        <w:spacing w:after="0" w:line="360" w:lineRule="auto"/>
        <w:jc w:val="both"/>
        <w:rPr>
          <w:rFonts w:ascii="Maiandra GD" w:hAnsi="Maiandra GD"/>
          <w:sz w:val="36"/>
          <w:szCs w:val="36"/>
          <w:lang w:val="en-AU"/>
        </w:rPr>
      </w:pPr>
    </w:p>
    <w:sectPr w:rsidR="008248CF" w:rsidRPr="00912962" w:rsidSect="000822D5">
      <w:footerReference w:type="even" r:id="rId8"/>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6B" w:rsidRDefault="00D7406B">
      <w:pPr>
        <w:spacing w:after="0"/>
      </w:pPr>
      <w:r>
        <w:separator/>
      </w:r>
    </w:p>
  </w:endnote>
  <w:endnote w:type="continuationSeparator" w:id="0">
    <w:p w:rsidR="00D7406B" w:rsidRDefault="00D74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55" w:rsidRDefault="00280055" w:rsidP="00D93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0055" w:rsidRDefault="00280055" w:rsidP="00D937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55" w:rsidRDefault="00280055" w:rsidP="00EC366B">
    <w:pPr>
      <w:pStyle w:val="Footer"/>
      <w:pBdr>
        <w:top w:val="single" w:sz="4" w:space="1" w:color="D9D9D9"/>
      </w:pBdr>
      <w:jc w:val="right"/>
    </w:pPr>
    <w:r>
      <w:fldChar w:fldCharType="begin"/>
    </w:r>
    <w:r>
      <w:instrText xml:space="preserve"> PAGE   \* MERGEFORMAT </w:instrText>
    </w:r>
    <w:r>
      <w:fldChar w:fldCharType="separate"/>
    </w:r>
    <w:r w:rsidR="00DF3E92">
      <w:rPr>
        <w:noProof/>
      </w:rPr>
      <w:t>1</w:t>
    </w:r>
    <w:r>
      <w:rPr>
        <w:noProof/>
      </w:rPr>
      <w:fldChar w:fldCharType="end"/>
    </w:r>
    <w:r>
      <w:t xml:space="preserve"> | </w:t>
    </w:r>
    <w:r w:rsidRPr="00EC366B">
      <w:rPr>
        <w:color w:val="808080"/>
        <w:spacing w:val="60"/>
      </w:rPr>
      <w:t>Page</w:t>
    </w:r>
  </w:p>
  <w:p w:rsidR="00280055" w:rsidRDefault="00280055" w:rsidP="00D937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6B" w:rsidRDefault="00D7406B">
      <w:pPr>
        <w:spacing w:after="0"/>
      </w:pPr>
      <w:r>
        <w:separator/>
      </w:r>
    </w:p>
  </w:footnote>
  <w:footnote w:type="continuationSeparator" w:id="0">
    <w:p w:rsidR="00D7406B" w:rsidRDefault="00D740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29"/>
    <w:rsid w:val="000154F0"/>
    <w:rsid w:val="0002022A"/>
    <w:rsid w:val="00020D6A"/>
    <w:rsid w:val="00026989"/>
    <w:rsid w:val="00031BDA"/>
    <w:rsid w:val="0003311B"/>
    <w:rsid w:val="000509EA"/>
    <w:rsid w:val="00055532"/>
    <w:rsid w:val="00056747"/>
    <w:rsid w:val="00060871"/>
    <w:rsid w:val="0006271D"/>
    <w:rsid w:val="0006345F"/>
    <w:rsid w:val="00064AD0"/>
    <w:rsid w:val="000822D5"/>
    <w:rsid w:val="00082BD2"/>
    <w:rsid w:val="000A0406"/>
    <w:rsid w:val="000B29C6"/>
    <w:rsid w:val="000B2E3C"/>
    <w:rsid w:val="000C16B7"/>
    <w:rsid w:val="000E0146"/>
    <w:rsid w:val="000E6F3C"/>
    <w:rsid w:val="000F647E"/>
    <w:rsid w:val="00107D3D"/>
    <w:rsid w:val="00111D30"/>
    <w:rsid w:val="00115AF5"/>
    <w:rsid w:val="0012084F"/>
    <w:rsid w:val="00124697"/>
    <w:rsid w:val="00130375"/>
    <w:rsid w:val="001308B5"/>
    <w:rsid w:val="00132F88"/>
    <w:rsid w:val="0013702A"/>
    <w:rsid w:val="00140DFB"/>
    <w:rsid w:val="00166886"/>
    <w:rsid w:val="00184207"/>
    <w:rsid w:val="0019121C"/>
    <w:rsid w:val="00194E14"/>
    <w:rsid w:val="001A74D7"/>
    <w:rsid w:val="001B7F8E"/>
    <w:rsid w:val="001C5400"/>
    <w:rsid w:val="001C5CD0"/>
    <w:rsid w:val="001D1659"/>
    <w:rsid w:val="001E26C8"/>
    <w:rsid w:val="001E71AD"/>
    <w:rsid w:val="00212648"/>
    <w:rsid w:val="00222851"/>
    <w:rsid w:val="00224F6B"/>
    <w:rsid w:val="00244818"/>
    <w:rsid w:val="00251DA9"/>
    <w:rsid w:val="002525ED"/>
    <w:rsid w:val="00257023"/>
    <w:rsid w:val="00262F28"/>
    <w:rsid w:val="00264709"/>
    <w:rsid w:val="00266327"/>
    <w:rsid w:val="002669AE"/>
    <w:rsid w:val="0026772E"/>
    <w:rsid w:val="00280055"/>
    <w:rsid w:val="002A2271"/>
    <w:rsid w:val="002A3E3A"/>
    <w:rsid w:val="002A6AEC"/>
    <w:rsid w:val="002B50E0"/>
    <w:rsid w:val="002B7B32"/>
    <w:rsid w:val="002C01F7"/>
    <w:rsid w:val="002C3AA6"/>
    <w:rsid w:val="002C6A16"/>
    <w:rsid w:val="002D1EA6"/>
    <w:rsid w:val="002E0C02"/>
    <w:rsid w:val="002F511E"/>
    <w:rsid w:val="002F66CE"/>
    <w:rsid w:val="00304DAA"/>
    <w:rsid w:val="00312123"/>
    <w:rsid w:val="00314D5F"/>
    <w:rsid w:val="00325878"/>
    <w:rsid w:val="00327291"/>
    <w:rsid w:val="003304FC"/>
    <w:rsid w:val="00334ACA"/>
    <w:rsid w:val="00347206"/>
    <w:rsid w:val="00351744"/>
    <w:rsid w:val="00351CD2"/>
    <w:rsid w:val="00353EE1"/>
    <w:rsid w:val="0035417C"/>
    <w:rsid w:val="00355452"/>
    <w:rsid w:val="0035735E"/>
    <w:rsid w:val="003640F2"/>
    <w:rsid w:val="00371B20"/>
    <w:rsid w:val="003753F4"/>
    <w:rsid w:val="003805A4"/>
    <w:rsid w:val="00387E46"/>
    <w:rsid w:val="0039029D"/>
    <w:rsid w:val="00390370"/>
    <w:rsid w:val="003938C5"/>
    <w:rsid w:val="003A4D4E"/>
    <w:rsid w:val="003A6F6C"/>
    <w:rsid w:val="003B165B"/>
    <w:rsid w:val="003C12BB"/>
    <w:rsid w:val="003C6415"/>
    <w:rsid w:val="003D0408"/>
    <w:rsid w:val="003D4D7B"/>
    <w:rsid w:val="003E3ACF"/>
    <w:rsid w:val="003E484D"/>
    <w:rsid w:val="003E5960"/>
    <w:rsid w:val="003E7451"/>
    <w:rsid w:val="003F0144"/>
    <w:rsid w:val="003F315C"/>
    <w:rsid w:val="003F3674"/>
    <w:rsid w:val="003F5EAA"/>
    <w:rsid w:val="003F7A81"/>
    <w:rsid w:val="00405470"/>
    <w:rsid w:val="00406F73"/>
    <w:rsid w:val="00413F4E"/>
    <w:rsid w:val="004146B9"/>
    <w:rsid w:val="004161BE"/>
    <w:rsid w:val="00424240"/>
    <w:rsid w:val="00425D0C"/>
    <w:rsid w:val="00430E30"/>
    <w:rsid w:val="004318FF"/>
    <w:rsid w:val="004321BC"/>
    <w:rsid w:val="00452331"/>
    <w:rsid w:val="00452FCB"/>
    <w:rsid w:val="004616BB"/>
    <w:rsid w:val="004729D3"/>
    <w:rsid w:val="00486A1C"/>
    <w:rsid w:val="0049589F"/>
    <w:rsid w:val="004A4104"/>
    <w:rsid w:val="004A5802"/>
    <w:rsid w:val="004B38B0"/>
    <w:rsid w:val="004B3A47"/>
    <w:rsid w:val="004B4423"/>
    <w:rsid w:val="004C2B22"/>
    <w:rsid w:val="004C64D5"/>
    <w:rsid w:val="004D12F1"/>
    <w:rsid w:val="004E1CFE"/>
    <w:rsid w:val="004F29E9"/>
    <w:rsid w:val="005040B8"/>
    <w:rsid w:val="00512E29"/>
    <w:rsid w:val="005168A7"/>
    <w:rsid w:val="0052066E"/>
    <w:rsid w:val="00520C1E"/>
    <w:rsid w:val="00521CC5"/>
    <w:rsid w:val="00525244"/>
    <w:rsid w:val="0053043A"/>
    <w:rsid w:val="005319D5"/>
    <w:rsid w:val="005320F5"/>
    <w:rsid w:val="005334FD"/>
    <w:rsid w:val="00551BBA"/>
    <w:rsid w:val="00566B6E"/>
    <w:rsid w:val="0057314F"/>
    <w:rsid w:val="005845CF"/>
    <w:rsid w:val="00586AD9"/>
    <w:rsid w:val="00596768"/>
    <w:rsid w:val="005A00CC"/>
    <w:rsid w:val="005A14CC"/>
    <w:rsid w:val="005A5819"/>
    <w:rsid w:val="005A5A1D"/>
    <w:rsid w:val="005C2B06"/>
    <w:rsid w:val="005C400D"/>
    <w:rsid w:val="005D13D7"/>
    <w:rsid w:val="005D1BF1"/>
    <w:rsid w:val="005D616A"/>
    <w:rsid w:val="005E6154"/>
    <w:rsid w:val="005F059B"/>
    <w:rsid w:val="006010EA"/>
    <w:rsid w:val="00601BC2"/>
    <w:rsid w:val="00603A3F"/>
    <w:rsid w:val="0060634F"/>
    <w:rsid w:val="00611925"/>
    <w:rsid w:val="00611E33"/>
    <w:rsid w:val="006123AA"/>
    <w:rsid w:val="00620519"/>
    <w:rsid w:val="00624D24"/>
    <w:rsid w:val="00630D81"/>
    <w:rsid w:val="006337F6"/>
    <w:rsid w:val="006365E5"/>
    <w:rsid w:val="00636C66"/>
    <w:rsid w:val="00637A9B"/>
    <w:rsid w:val="00650AD3"/>
    <w:rsid w:val="00650BCF"/>
    <w:rsid w:val="00653911"/>
    <w:rsid w:val="006557DA"/>
    <w:rsid w:val="00663223"/>
    <w:rsid w:val="00664AA6"/>
    <w:rsid w:val="006903E3"/>
    <w:rsid w:val="00690E26"/>
    <w:rsid w:val="0069666A"/>
    <w:rsid w:val="006A22D1"/>
    <w:rsid w:val="006A4810"/>
    <w:rsid w:val="006A5271"/>
    <w:rsid w:val="006A6242"/>
    <w:rsid w:val="006B195F"/>
    <w:rsid w:val="006B2311"/>
    <w:rsid w:val="006C73F5"/>
    <w:rsid w:val="006C7BEC"/>
    <w:rsid w:val="006D4C07"/>
    <w:rsid w:val="006E0B86"/>
    <w:rsid w:val="006E1EE8"/>
    <w:rsid w:val="006E27F8"/>
    <w:rsid w:val="006E3242"/>
    <w:rsid w:val="006E4EA2"/>
    <w:rsid w:val="006E5479"/>
    <w:rsid w:val="006F3198"/>
    <w:rsid w:val="006F6624"/>
    <w:rsid w:val="006F6BC5"/>
    <w:rsid w:val="006F7801"/>
    <w:rsid w:val="00701763"/>
    <w:rsid w:val="0070481C"/>
    <w:rsid w:val="007052D0"/>
    <w:rsid w:val="00707705"/>
    <w:rsid w:val="007111E6"/>
    <w:rsid w:val="007136FF"/>
    <w:rsid w:val="007308BB"/>
    <w:rsid w:val="00737ED4"/>
    <w:rsid w:val="007426AC"/>
    <w:rsid w:val="00761CAA"/>
    <w:rsid w:val="00767B51"/>
    <w:rsid w:val="00770C6D"/>
    <w:rsid w:val="00772564"/>
    <w:rsid w:val="0077707A"/>
    <w:rsid w:val="00784BF3"/>
    <w:rsid w:val="00785306"/>
    <w:rsid w:val="00791241"/>
    <w:rsid w:val="007A21CC"/>
    <w:rsid w:val="007A4DD1"/>
    <w:rsid w:val="007A57A6"/>
    <w:rsid w:val="007B1A3A"/>
    <w:rsid w:val="007B6D39"/>
    <w:rsid w:val="007C14EC"/>
    <w:rsid w:val="007C4D2C"/>
    <w:rsid w:val="007C718C"/>
    <w:rsid w:val="007D056E"/>
    <w:rsid w:val="007E13D5"/>
    <w:rsid w:val="007F177E"/>
    <w:rsid w:val="007F1B2E"/>
    <w:rsid w:val="00803E04"/>
    <w:rsid w:val="00804905"/>
    <w:rsid w:val="00823481"/>
    <w:rsid w:val="008248CF"/>
    <w:rsid w:val="00827C0C"/>
    <w:rsid w:val="008332B6"/>
    <w:rsid w:val="008352B6"/>
    <w:rsid w:val="008356A6"/>
    <w:rsid w:val="00835999"/>
    <w:rsid w:val="00841EBC"/>
    <w:rsid w:val="008504CD"/>
    <w:rsid w:val="008526F6"/>
    <w:rsid w:val="008532CB"/>
    <w:rsid w:val="0088266F"/>
    <w:rsid w:val="00885E38"/>
    <w:rsid w:val="0089075D"/>
    <w:rsid w:val="0089090C"/>
    <w:rsid w:val="00896125"/>
    <w:rsid w:val="008A2EC6"/>
    <w:rsid w:val="008A3974"/>
    <w:rsid w:val="008B6D51"/>
    <w:rsid w:val="008B75B0"/>
    <w:rsid w:val="008C01BD"/>
    <w:rsid w:val="008C7204"/>
    <w:rsid w:val="008D0475"/>
    <w:rsid w:val="008D26D6"/>
    <w:rsid w:val="008D3AB5"/>
    <w:rsid w:val="008D3BED"/>
    <w:rsid w:val="008E627E"/>
    <w:rsid w:val="008F0196"/>
    <w:rsid w:val="008F1080"/>
    <w:rsid w:val="00903F1F"/>
    <w:rsid w:val="00912962"/>
    <w:rsid w:val="00914383"/>
    <w:rsid w:val="00915E3A"/>
    <w:rsid w:val="00924740"/>
    <w:rsid w:val="00935022"/>
    <w:rsid w:val="00943408"/>
    <w:rsid w:val="00951E8D"/>
    <w:rsid w:val="00952806"/>
    <w:rsid w:val="00957352"/>
    <w:rsid w:val="009601E1"/>
    <w:rsid w:val="00964B9C"/>
    <w:rsid w:val="00966881"/>
    <w:rsid w:val="009753ED"/>
    <w:rsid w:val="00981228"/>
    <w:rsid w:val="00983D74"/>
    <w:rsid w:val="00992E04"/>
    <w:rsid w:val="0099569B"/>
    <w:rsid w:val="009966AF"/>
    <w:rsid w:val="00997E1D"/>
    <w:rsid w:val="009A5F0C"/>
    <w:rsid w:val="009B6A43"/>
    <w:rsid w:val="009C128E"/>
    <w:rsid w:val="009C1B2E"/>
    <w:rsid w:val="009C36A4"/>
    <w:rsid w:val="009D59DF"/>
    <w:rsid w:val="009D784F"/>
    <w:rsid w:val="009E2F71"/>
    <w:rsid w:val="009E2FF7"/>
    <w:rsid w:val="009E452D"/>
    <w:rsid w:val="009E6337"/>
    <w:rsid w:val="009F0987"/>
    <w:rsid w:val="009F2A50"/>
    <w:rsid w:val="009F6206"/>
    <w:rsid w:val="00A07E2F"/>
    <w:rsid w:val="00A13D46"/>
    <w:rsid w:val="00A14756"/>
    <w:rsid w:val="00A2079D"/>
    <w:rsid w:val="00A26DC9"/>
    <w:rsid w:val="00A27AD4"/>
    <w:rsid w:val="00A27D53"/>
    <w:rsid w:val="00A33DDF"/>
    <w:rsid w:val="00A33ECA"/>
    <w:rsid w:val="00A34AAE"/>
    <w:rsid w:val="00A36522"/>
    <w:rsid w:val="00A46B21"/>
    <w:rsid w:val="00A52808"/>
    <w:rsid w:val="00A53C29"/>
    <w:rsid w:val="00A65A27"/>
    <w:rsid w:val="00A660F0"/>
    <w:rsid w:val="00A70948"/>
    <w:rsid w:val="00A75EF9"/>
    <w:rsid w:val="00A82A85"/>
    <w:rsid w:val="00A85A40"/>
    <w:rsid w:val="00A87961"/>
    <w:rsid w:val="00A93753"/>
    <w:rsid w:val="00A95329"/>
    <w:rsid w:val="00AA31D9"/>
    <w:rsid w:val="00AB21C1"/>
    <w:rsid w:val="00AB3E0B"/>
    <w:rsid w:val="00AB40FD"/>
    <w:rsid w:val="00AC6F12"/>
    <w:rsid w:val="00AD06DD"/>
    <w:rsid w:val="00AD4AF5"/>
    <w:rsid w:val="00AE0F74"/>
    <w:rsid w:val="00AE1C63"/>
    <w:rsid w:val="00AE71D7"/>
    <w:rsid w:val="00AE7318"/>
    <w:rsid w:val="00AE74D1"/>
    <w:rsid w:val="00AF5284"/>
    <w:rsid w:val="00AF7F71"/>
    <w:rsid w:val="00B033C1"/>
    <w:rsid w:val="00B1136E"/>
    <w:rsid w:val="00B1194D"/>
    <w:rsid w:val="00B20102"/>
    <w:rsid w:val="00B206A9"/>
    <w:rsid w:val="00B218EC"/>
    <w:rsid w:val="00B27FEB"/>
    <w:rsid w:val="00B30FEF"/>
    <w:rsid w:val="00B3473F"/>
    <w:rsid w:val="00B36642"/>
    <w:rsid w:val="00B56D37"/>
    <w:rsid w:val="00B60C92"/>
    <w:rsid w:val="00B63E36"/>
    <w:rsid w:val="00B63EE8"/>
    <w:rsid w:val="00B6749B"/>
    <w:rsid w:val="00B768DC"/>
    <w:rsid w:val="00B816C4"/>
    <w:rsid w:val="00B831F1"/>
    <w:rsid w:val="00B85734"/>
    <w:rsid w:val="00BB25EE"/>
    <w:rsid w:val="00BC051B"/>
    <w:rsid w:val="00BC4B5F"/>
    <w:rsid w:val="00BC6BE5"/>
    <w:rsid w:val="00BD271C"/>
    <w:rsid w:val="00BD404F"/>
    <w:rsid w:val="00BD58BC"/>
    <w:rsid w:val="00BD7018"/>
    <w:rsid w:val="00BD7D0B"/>
    <w:rsid w:val="00BE0125"/>
    <w:rsid w:val="00BE17BC"/>
    <w:rsid w:val="00BE2BD2"/>
    <w:rsid w:val="00BE6E52"/>
    <w:rsid w:val="00BF4057"/>
    <w:rsid w:val="00C06B26"/>
    <w:rsid w:val="00C07E12"/>
    <w:rsid w:val="00C14DA6"/>
    <w:rsid w:val="00C25F71"/>
    <w:rsid w:val="00C27720"/>
    <w:rsid w:val="00C3065E"/>
    <w:rsid w:val="00C37A29"/>
    <w:rsid w:val="00C42A83"/>
    <w:rsid w:val="00C42B47"/>
    <w:rsid w:val="00C42CEA"/>
    <w:rsid w:val="00C458F2"/>
    <w:rsid w:val="00C503E8"/>
    <w:rsid w:val="00C50D82"/>
    <w:rsid w:val="00C60759"/>
    <w:rsid w:val="00C73216"/>
    <w:rsid w:val="00C73F46"/>
    <w:rsid w:val="00C76859"/>
    <w:rsid w:val="00C840DE"/>
    <w:rsid w:val="00C87590"/>
    <w:rsid w:val="00CA2614"/>
    <w:rsid w:val="00CA3F88"/>
    <w:rsid w:val="00CA59DF"/>
    <w:rsid w:val="00CA686D"/>
    <w:rsid w:val="00CA6DC7"/>
    <w:rsid w:val="00CA77BE"/>
    <w:rsid w:val="00CC33BC"/>
    <w:rsid w:val="00CD60CF"/>
    <w:rsid w:val="00CD6F39"/>
    <w:rsid w:val="00CD7EB9"/>
    <w:rsid w:val="00CF0758"/>
    <w:rsid w:val="00D01DB0"/>
    <w:rsid w:val="00D034DC"/>
    <w:rsid w:val="00D03E40"/>
    <w:rsid w:val="00D0438A"/>
    <w:rsid w:val="00D06CE0"/>
    <w:rsid w:val="00D10CE7"/>
    <w:rsid w:val="00D113B9"/>
    <w:rsid w:val="00D24346"/>
    <w:rsid w:val="00D332FE"/>
    <w:rsid w:val="00D3588F"/>
    <w:rsid w:val="00D41AC4"/>
    <w:rsid w:val="00D41BDF"/>
    <w:rsid w:val="00D46AE9"/>
    <w:rsid w:val="00D52926"/>
    <w:rsid w:val="00D72B25"/>
    <w:rsid w:val="00D7406B"/>
    <w:rsid w:val="00D75505"/>
    <w:rsid w:val="00D77917"/>
    <w:rsid w:val="00D826CC"/>
    <w:rsid w:val="00D87041"/>
    <w:rsid w:val="00D937C4"/>
    <w:rsid w:val="00D95E3A"/>
    <w:rsid w:val="00DA1F27"/>
    <w:rsid w:val="00DA22D6"/>
    <w:rsid w:val="00DA713D"/>
    <w:rsid w:val="00DB1686"/>
    <w:rsid w:val="00DC28A1"/>
    <w:rsid w:val="00DC546D"/>
    <w:rsid w:val="00DE74FF"/>
    <w:rsid w:val="00DF1118"/>
    <w:rsid w:val="00DF1D35"/>
    <w:rsid w:val="00DF3E92"/>
    <w:rsid w:val="00DF7009"/>
    <w:rsid w:val="00E01097"/>
    <w:rsid w:val="00E14BC0"/>
    <w:rsid w:val="00E15A01"/>
    <w:rsid w:val="00E1739C"/>
    <w:rsid w:val="00E24D03"/>
    <w:rsid w:val="00E26E10"/>
    <w:rsid w:val="00E274B9"/>
    <w:rsid w:val="00E3258A"/>
    <w:rsid w:val="00E343BF"/>
    <w:rsid w:val="00E358D9"/>
    <w:rsid w:val="00E44811"/>
    <w:rsid w:val="00E50464"/>
    <w:rsid w:val="00E53716"/>
    <w:rsid w:val="00E57845"/>
    <w:rsid w:val="00E615FE"/>
    <w:rsid w:val="00E65429"/>
    <w:rsid w:val="00E66B3B"/>
    <w:rsid w:val="00E74170"/>
    <w:rsid w:val="00E77B98"/>
    <w:rsid w:val="00E80591"/>
    <w:rsid w:val="00E8264A"/>
    <w:rsid w:val="00E8731C"/>
    <w:rsid w:val="00E9696F"/>
    <w:rsid w:val="00E96C54"/>
    <w:rsid w:val="00EA74CB"/>
    <w:rsid w:val="00EA78B3"/>
    <w:rsid w:val="00EB346E"/>
    <w:rsid w:val="00EB6BD7"/>
    <w:rsid w:val="00EB70E6"/>
    <w:rsid w:val="00EC366B"/>
    <w:rsid w:val="00ED343D"/>
    <w:rsid w:val="00ED732F"/>
    <w:rsid w:val="00EE1C19"/>
    <w:rsid w:val="00EE244A"/>
    <w:rsid w:val="00EE2CDD"/>
    <w:rsid w:val="00EF1A75"/>
    <w:rsid w:val="00EF79C9"/>
    <w:rsid w:val="00F03F6E"/>
    <w:rsid w:val="00F149A9"/>
    <w:rsid w:val="00F17ECB"/>
    <w:rsid w:val="00F214DD"/>
    <w:rsid w:val="00F4191F"/>
    <w:rsid w:val="00F43082"/>
    <w:rsid w:val="00F4450C"/>
    <w:rsid w:val="00F45D86"/>
    <w:rsid w:val="00F60B14"/>
    <w:rsid w:val="00F63EE0"/>
    <w:rsid w:val="00F64E01"/>
    <w:rsid w:val="00F73080"/>
    <w:rsid w:val="00F7536C"/>
    <w:rsid w:val="00F94131"/>
    <w:rsid w:val="00FB5122"/>
    <w:rsid w:val="00FB59D7"/>
    <w:rsid w:val="00FB64DF"/>
    <w:rsid w:val="00FB68A9"/>
    <w:rsid w:val="00FC0EC3"/>
    <w:rsid w:val="00FD605E"/>
    <w:rsid w:val="00FE6E64"/>
    <w:rsid w:val="00FE6EA7"/>
    <w:rsid w:val="00FE702B"/>
    <w:rsid w:val="00FF3D86"/>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rPr>
      <w:szCs w:val="20"/>
      <w:lang w:val="x-none" w:eastAsia="x-none"/>
    </w:r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rPr>
      <w:szCs w:val="20"/>
      <w:lang w:val="x-none" w:eastAsia="x-none"/>
    </w:r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B3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rPr>
      <w:szCs w:val="20"/>
      <w:lang w:val="x-none" w:eastAsia="x-none"/>
    </w:r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rPr>
      <w:szCs w:val="20"/>
      <w:lang w:val="x-none" w:eastAsia="x-none"/>
    </w:r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B3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9398">
      <w:bodyDiv w:val="1"/>
      <w:marLeft w:val="0"/>
      <w:marRight w:val="0"/>
      <w:marTop w:val="0"/>
      <w:marBottom w:val="0"/>
      <w:divBdr>
        <w:top w:val="none" w:sz="0" w:space="0" w:color="auto"/>
        <w:left w:val="none" w:sz="0" w:space="0" w:color="auto"/>
        <w:bottom w:val="none" w:sz="0" w:space="0" w:color="auto"/>
        <w:right w:val="none" w:sz="0" w:space="0" w:color="auto"/>
      </w:divBdr>
    </w:div>
    <w:div w:id="229077387">
      <w:bodyDiv w:val="1"/>
      <w:marLeft w:val="0"/>
      <w:marRight w:val="0"/>
      <w:marTop w:val="0"/>
      <w:marBottom w:val="0"/>
      <w:divBdr>
        <w:top w:val="none" w:sz="0" w:space="0" w:color="auto"/>
        <w:left w:val="none" w:sz="0" w:space="0" w:color="auto"/>
        <w:bottom w:val="none" w:sz="0" w:space="0" w:color="auto"/>
        <w:right w:val="none" w:sz="0" w:space="0" w:color="auto"/>
      </w:divBdr>
    </w:div>
    <w:div w:id="178834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George Rubine Ltd</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dc:creator>
  <cp:lastModifiedBy>kini</cp:lastModifiedBy>
  <cp:revision>30</cp:revision>
  <cp:lastPrinted>2014-11-13T03:02:00Z</cp:lastPrinted>
  <dcterms:created xsi:type="dcterms:W3CDTF">2014-11-13T03:46:00Z</dcterms:created>
  <dcterms:modified xsi:type="dcterms:W3CDTF">2014-11-13T03:57:00Z</dcterms:modified>
</cp:coreProperties>
</file>