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E1" w:rsidRDefault="004E74E1" w:rsidP="004E74E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4BADC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B5635" wp14:editId="64270771">
            <wp:simplePos x="0" y="0"/>
            <wp:positionH relativeFrom="column">
              <wp:posOffset>2505075</wp:posOffset>
            </wp:positionH>
            <wp:positionV relativeFrom="paragraph">
              <wp:posOffset>245110</wp:posOffset>
            </wp:positionV>
            <wp:extent cx="1133475" cy="1143000"/>
            <wp:effectExtent l="0" t="0" r="9525" b="0"/>
            <wp:wrapSquare wrapText="right"/>
            <wp:docPr id="2" name="Picture 2" descr="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4BADC7"/>
          <w:sz w:val="28"/>
          <w:szCs w:val="28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4E74E1" w:rsidRDefault="004E74E1" w:rsidP="0054244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B50D99" w:rsidRPr="00B00316" w:rsidRDefault="00B50D99" w:rsidP="00B50D99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>Mil),</w:t>
      </w:r>
      <w:proofErr w:type="spellStart"/>
      <w:r w:rsidRPr="00B00316">
        <w:rPr>
          <w:rFonts w:ascii="Maiandra GD" w:hAnsi="Maiandra GD" w:cs="Tahoma"/>
          <w:b/>
          <w:lang w:val="en-GB"/>
        </w:rPr>
        <w:t>OSt.J,MSD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:rsidR="00B50D99" w:rsidRDefault="00B50D99" w:rsidP="00B50D99">
      <w:pPr>
        <w:jc w:val="both"/>
        <w:rPr>
          <w:rFonts w:ascii="Maiandra GD" w:hAnsi="Maiandra GD" w:cs="Tahoma"/>
          <w:b/>
        </w:rPr>
      </w:pPr>
      <w:r w:rsidRPr="00B00316">
        <w:rPr>
          <w:rFonts w:ascii="Maiandra GD" w:hAnsi="Maiandra GD" w:cs="Tahoma"/>
          <w:b/>
        </w:rPr>
        <w:t>Prime Minister</w:t>
      </w:r>
      <w:r>
        <w:rPr>
          <w:rFonts w:ascii="Maiandra GD" w:hAnsi="Maiandra GD" w:cs="Tahoma"/>
          <w:b/>
        </w:rPr>
        <w:t xml:space="preserve"> of Fiji and Minister for Finance, Strategic Planning, National Development and Statistics, the Public Service, People’s Charter and Change and Progress, Information, </w:t>
      </w:r>
      <w:proofErr w:type="spellStart"/>
      <w:r>
        <w:rPr>
          <w:rFonts w:ascii="Maiandra GD" w:hAnsi="Maiandra GD" w:cs="Tahoma"/>
          <w:b/>
        </w:rPr>
        <w:t>iTaukei</w:t>
      </w:r>
      <w:proofErr w:type="spellEnd"/>
      <w:r>
        <w:rPr>
          <w:rFonts w:ascii="Maiandra GD" w:hAnsi="Maiandra GD" w:cs="Tahoma"/>
          <w:b/>
        </w:rPr>
        <w:t xml:space="preserve"> Affairs, Sugar Industry and Lands and Mineral Resources</w:t>
      </w:r>
    </w:p>
    <w:p w:rsidR="00B50D99" w:rsidRDefault="00B50D99" w:rsidP="00B50D99">
      <w:pPr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______________________________________________________________________</w:t>
      </w:r>
    </w:p>
    <w:p w:rsidR="00B50D99" w:rsidRDefault="00B50D99" w:rsidP="00B50D99">
      <w:pPr>
        <w:jc w:val="center"/>
        <w:rPr>
          <w:rFonts w:ascii="Berlin Sans FB" w:hAnsi="Berlin Sans FB"/>
          <w:sz w:val="28"/>
          <w:szCs w:val="28"/>
        </w:rPr>
      </w:pPr>
    </w:p>
    <w:p w:rsidR="00B50D99" w:rsidRDefault="00B50D99" w:rsidP="00B50D99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STATEMENT ON THE OCCASION OF FIJI’S ASSUMPTION OF THE CHAIRMANSHIP OF THE GROUP OF 77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B50D99" w:rsidRDefault="00B50D99" w:rsidP="00B50D99">
      <w:pPr>
        <w:pBdr>
          <w:bottom w:val="single" w:sz="12" w:space="1" w:color="auto"/>
        </w:pBdr>
        <w:rPr>
          <w:rFonts w:ascii="Berlin Sans FB" w:hAnsi="Berlin Sans FB"/>
          <w:sz w:val="28"/>
          <w:szCs w:val="28"/>
        </w:rPr>
      </w:pPr>
    </w:p>
    <w:p w:rsidR="00B50D99" w:rsidRDefault="00B50D99" w:rsidP="00B50D99">
      <w:pPr>
        <w:rPr>
          <w:rFonts w:ascii="Berlin Sans FB" w:hAnsi="Berlin Sans FB"/>
          <w:sz w:val="28"/>
          <w:szCs w:val="28"/>
        </w:rPr>
      </w:pPr>
    </w:p>
    <w:p w:rsidR="00B50D99" w:rsidRPr="005D2A70" w:rsidRDefault="00611445" w:rsidP="00B50D99">
      <w:pPr>
        <w:rPr>
          <w:rFonts w:ascii="Arial Narrow" w:hAnsi="Arial Narrow" w:cs="Gautami"/>
          <w:b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>New York</w:t>
      </w:r>
      <w:r>
        <w:rPr>
          <w:rFonts w:ascii="Berlin Sans FB" w:hAnsi="Berlin Sans FB"/>
          <w:sz w:val="28"/>
          <w:szCs w:val="28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Wed. 16</w:t>
      </w:r>
      <w:r w:rsidRPr="00611445">
        <w:rPr>
          <w:rFonts w:ascii="Arial Narrow" w:hAnsi="Arial Narrow" w:cs="Gautami"/>
          <w:b/>
          <w:sz w:val="24"/>
          <w:szCs w:val="24"/>
          <w:vertAlign w:val="superscript"/>
        </w:rPr>
        <w:t>th</w:t>
      </w:r>
      <w:r>
        <w:rPr>
          <w:rFonts w:ascii="Arial Narrow" w:hAnsi="Arial Narrow" w:cs="Gautami"/>
          <w:b/>
          <w:sz w:val="24"/>
          <w:szCs w:val="24"/>
        </w:rPr>
        <w:t xml:space="preserve"> </w:t>
      </w:r>
      <w:r w:rsidR="00B50D99">
        <w:rPr>
          <w:rFonts w:ascii="Arial Narrow" w:hAnsi="Arial Narrow" w:cs="Gautami"/>
          <w:b/>
          <w:sz w:val="24"/>
          <w:szCs w:val="24"/>
        </w:rPr>
        <w:t>Jan.</w:t>
      </w:r>
      <w:r>
        <w:rPr>
          <w:rFonts w:ascii="Arial Narrow" w:hAnsi="Arial Narrow" w:cs="Gautami"/>
          <w:b/>
          <w:sz w:val="24"/>
          <w:szCs w:val="24"/>
        </w:rPr>
        <w:t>,</w:t>
      </w:r>
      <w:r w:rsidR="00B50D99">
        <w:rPr>
          <w:rFonts w:ascii="Arial Narrow" w:hAnsi="Arial Narrow" w:cs="Gautami"/>
          <w:b/>
          <w:sz w:val="24"/>
          <w:szCs w:val="24"/>
        </w:rPr>
        <w:t xml:space="preserve"> 2013</w:t>
      </w:r>
    </w:p>
    <w:p w:rsidR="00B50D99" w:rsidRDefault="00611445" w:rsidP="00B50D99">
      <w:pPr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USA</w:t>
      </w:r>
      <w:r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  <w:r w:rsidR="00B50D99" w:rsidRPr="005D2A70">
        <w:rPr>
          <w:rFonts w:ascii="Arial Narrow" w:hAnsi="Arial Narrow" w:cs="Gautami"/>
          <w:b/>
          <w:sz w:val="24"/>
          <w:szCs w:val="24"/>
        </w:rPr>
        <w:tab/>
      </w:r>
    </w:p>
    <w:p w:rsidR="004E74E1" w:rsidRDefault="00B50D99" w:rsidP="00B50D99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Arial Narrow" w:hAnsi="Arial Narrow" w:cs="Gautami"/>
          <w:b/>
          <w:sz w:val="24"/>
          <w:szCs w:val="24"/>
        </w:rPr>
        <w:t>__________________________________________________________________________________</w:t>
      </w:r>
    </w:p>
    <w:p w:rsidR="004E74E1" w:rsidRDefault="004E74E1" w:rsidP="0054244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Honourable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Outgoing Chair of the Group of 77</w:t>
      </w:r>
      <w:r w:rsidR="00973DE8">
        <w:rPr>
          <w:rFonts w:ascii="Maiandra GD" w:hAnsi="Maiandra GD" w:cs="Helvetica"/>
          <w:color w:val="333333"/>
          <w:sz w:val="28"/>
          <w:szCs w:val="28"/>
        </w:rPr>
        <w:t>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Mr. President of the General Assembly</w:t>
      </w:r>
      <w:r w:rsidR="00973DE8">
        <w:rPr>
          <w:rFonts w:ascii="Maiandra GD" w:hAnsi="Maiandra GD" w:cs="Helvetica"/>
          <w:color w:val="333333"/>
          <w:sz w:val="28"/>
          <w:szCs w:val="28"/>
        </w:rPr>
        <w:t>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Mr. Secretary-General </w:t>
      </w:r>
      <w:r w:rsidR="00973DE8">
        <w:rPr>
          <w:rFonts w:ascii="Maiandra GD" w:hAnsi="Maiandra GD" w:cs="Helvetica"/>
          <w:color w:val="333333"/>
          <w:sz w:val="28"/>
          <w:szCs w:val="28"/>
        </w:rPr>
        <w:t>of the United Nations;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Mr. Executi</w:t>
      </w:r>
      <w:r w:rsidR="00973DE8">
        <w:rPr>
          <w:rFonts w:ascii="Maiandra GD" w:hAnsi="Maiandra GD" w:cs="Helvetica"/>
          <w:color w:val="333333"/>
          <w:sz w:val="28"/>
          <w:szCs w:val="28"/>
        </w:rPr>
        <w:t>ve Secretary of the Group of 77;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Excellencies</w:t>
      </w:r>
      <w:proofErr w:type="spellEnd"/>
      <w:r w:rsidR="00973DE8">
        <w:rPr>
          <w:rFonts w:ascii="Maiandra GD" w:hAnsi="Maiandra GD" w:cs="Helvetica"/>
          <w:color w:val="333333"/>
          <w:sz w:val="28"/>
          <w:szCs w:val="28"/>
        </w:rPr>
        <w:t>;</w:t>
      </w:r>
    </w:p>
    <w:p w:rsidR="00542442" w:rsidRDefault="00973DE8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>
        <w:rPr>
          <w:rFonts w:ascii="Maiandra GD" w:hAnsi="Maiandra GD" w:cs="Helvetica"/>
          <w:color w:val="333333"/>
          <w:sz w:val="28"/>
          <w:szCs w:val="28"/>
        </w:rPr>
        <w:t>Distinguished Delegates.</w:t>
      </w:r>
      <w:proofErr w:type="gramEnd"/>
    </w:p>
    <w:p w:rsidR="00973DE8" w:rsidRPr="00CC184D" w:rsidRDefault="00973DE8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3E28A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1.</w:t>
      </w:r>
      <w:r w:rsidR="003E28A6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At the outset, I wish all of you a happy and prosperous new year. Please allow me to express my great pleasure</w:t>
      </w:r>
      <w:r w:rsidR="00716ACC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and </w:t>
      </w: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honour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- on behalf of the people and the Government of Fiji - in assuming the Chairmanship of the Group of 77[G77] for 2013.</w:t>
      </w:r>
    </w:p>
    <w:p w:rsidR="00542442" w:rsidRPr="00CC184D" w:rsidRDefault="003E28A6" w:rsidP="00EC36E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2.</w:t>
      </w:r>
      <w:r>
        <w:rPr>
          <w:rFonts w:ascii="Maiandra GD" w:hAnsi="Maiandra GD" w:cs="Helvetica"/>
          <w:color w:val="333333"/>
          <w:sz w:val="28"/>
          <w:szCs w:val="28"/>
        </w:rPr>
        <w:tab/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As we undertake this high responsibility, I would like to express our deepest gratitude and sincere thanks to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Algeria for their admirable stewardship of the G77, under the able leadership of the distinguished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Ambassador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proofErr w:type="spellStart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>Mourad</w:t>
      </w:r>
      <w:proofErr w:type="spellEnd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 BENMEHIDI and his competent team in New York. On your behalf and on my own behalf, we salute the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delegation of Algeria for the excellent job well done last year.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I also wish to acknowledge and thank Executive Secretary Mr. </w:t>
      </w:r>
      <w:proofErr w:type="spellStart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>Mourad</w:t>
      </w:r>
      <w:proofErr w:type="spellEnd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 AHMIA for his invaluable support through this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transition. We will certainly be relying on his vast experience and able leadership to successfully carry on the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Group’s </w:t>
      </w:r>
      <w:proofErr w:type="spellStart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>programme</w:t>
      </w:r>
      <w:proofErr w:type="spellEnd"/>
      <w:r w:rsidR="00542442" w:rsidRPr="00CC184D">
        <w:rPr>
          <w:rFonts w:ascii="Maiandra GD" w:hAnsi="Maiandra GD" w:cs="Helvetica"/>
          <w:color w:val="333333"/>
          <w:sz w:val="28"/>
          <w:szCs w:val="28"/>
        </w:rPr>
        <w:t xml:space="preserve"> for 2013.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Excellencies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>,</w:t>
      </w:r>
    </w:p>
    <w:p w:rsidR="00542442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Distinguished</w:t>
      </w:r>
      <w:r w:rsidR="00EC36E0">
        <w:rPr>
          <w:rFonts w:ascii="Maiandra GD" w:hAnsi="Maiandra GD" w:cs="Helvetica"/>
          <w:color w:val="333333"/>
          <w:sz w:val="28"/>
          <w:szCs w:val="28"/>
        </w:rPr>
        <w:t xml:space="preserve"> Delegates.</w:t>
      </w:r>
      <w:proofErr w:type="gramEnd"/>
    </w:p>
    <w:p w:rsidR="00EC36E0" w:rsidRPr="00CC184D" w:rsidRDefault="00EC36E0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106FE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3.</w:t>
      </w:r>
      <w:r w:rsidR="00613EA1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Although the world is changing in a number of ways - particularly for developing nations - the founding mission of</w:t>
      </w:r>
      <w:r w:rsidR="00613EA1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the G77 is as valid as ever. The Group of 77 was founded in 1964 to collectively boost the role and influence of</w:t>
      </w:r>
      <w:r w:rsidR="00106FEE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developing countries on the global stage. The first Ministerial Meeting of the G77 - held in Algiers - adopted the</w:t>
      </w:r>
    </w:p>
    <w:p w:rsidR="00542442" w:rsidRDefault="00542442" w:rsidP="00106FE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“Charter of Algiers” on 25 October 1967, which set forth the Group’s strategic vision and objectives.</w:t>
      </w:r>
      <w:proofErr w:type="gramEnd"/>
    </w:p>
    <w:p w:rsidR="00F16038" w:rsidRPr="00CC184D" w:rsidRDefault="00F16038" w:rsidP="00106FE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Default="00542442" w:rsidP="00F1603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4.</w:t>
      </w:r>
      <w:r w:rsidR="00F16038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Today, developing countries represent an overwhelming majority of both the world’s population and of UN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M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ember states. The G77 has a vital interest in preserving the spirit and objectives of the United Nations </w:t>
      </w:r>
      <w:r w:rsidR="00F16038">
        <w:rPr>
          <w:rFonts w:ascii="Maiandra GD" w:hAnsi="Maiandra GD" w:cs="Helvetica"/>
          <w:color w:val="333333"/>
          <w:sz w:val="28"/>
          <w:szCs w:val="28"/>
        </w:rPr>
        <w:t>–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as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embodied in its Charter and reflected in its efforts to promote peace, development, international cooperation, global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public interest, and the democratization of the world order – including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its structures and processes. </w:t>
      </w:r>
    </w:p>
    <w:p w:rsidR="00F16038" w:rsidRPr="00CC184D" w:rsidRDefault="00F16038" w:rsidP="00F1603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E2427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Fiji is committed to supporting the G77’s efforts to preserve the spirit of the UN Charter and to make the UN a more</w:t>
      </w:r>
      <w:r w:rsidR="00F16038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effective forum for confronting and resolving the challenges developing nations face in today’s world. These</w:t>
      </w:r>
      <w:r w:rsidR="00E2427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challenges have expanded significantly in recent years, and a number of our demands remain unanswered.</w:t>
      </w:r>
    </w:p>
    <w:p w:rsidR="00542442" w:rsidRPr="00CC184D" w:rsidRDefault="00542442" w:rsidP="00E2427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5.</w:t>
      </w:r>
      <w:r w:rsidR="00E24270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With this in mind, Fiji will continue to promote the G77’s interests and will remain fully committed to its principles</w:t>
      </w:r>
      <w:r w:rsidR="00E24270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and objectives.</w:t>
      </w:r>
    </w:p>
    <w:p w:rsidR="00542442" w:rsidRPr="00CC184D" w:rsidRDefault="00ED5F06" w:rsidP="00ED5F0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6.</w:t>
      </w:r>
      <w:r>
        <w:rPr>
          <w:rFonts w:ascii="Maiandra GD" w:hAnsi="Maiandra GD" w:cs="Helvetica"/>
          <w:color w:val="333333"/>
          <w:sz w:val="28"/>
          <w:szCs w:val="28"/>
        </w:rPr>
        <w:tab/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Development issues pertaining to the global economic agenda can only be advanced through multilateral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processes and negotiations. Our collective interests and the successful pursuit of these interests depend on our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ability to effectively mobilize our members in various forums and to maintain the most unified positions possible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whenever our common development goals are at stake.</w:t>
      </w:r>
    </w:p>
    <w:p w:rsidR="00542442" w:rsidRPr="00CC184D" w:rsidRDefault="00ED5F06" w:rsidP="00ED5F0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7.</w:t>
      </w:r>
      <w:r>
        <w:rPr>
          <w:rFonts w:ascii="Maiandra GD" w:hAnsi="Maiandra GD" w:cs="Helvetica"/>
          <w:color w:val="333333"/>
          <w:sz w:val="28"/>
          <w:szCs w:val="28"/>
        </w:rPr>
        <w:tab/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Despite our great diversity, we have managed to present a common front over the years. Fiji intends to continue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this tradition. The spirit of consultation and solidarity that prevails in our Group has been a great strength. It has</w:t>
      </w:r>
      <w:r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="00542442" w:rsidRPr="00CC184D">
        <w:rPr>
          <w:rFonts w:ascii="Maiandra GD" w:hAnsi="Maiandra GD" w:cs="Helvetica"/>
          <w:color w:val="333333"/>
          <w:sz w:val="28"/>
          <w:szCs w:val="28"/>
        </w:rPr>
        <w:t>helped us consolidate our acquired experience and safeguard our strategic interests.</w:t>
      </w: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Excellencies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>,</w:t>
      </w:r>
    </w:p>
    <w:p w:rsidR="00542442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Distinguished Delegates</w:t>
      </w:r>
      <w:r w:rsidR="00ED5F06">
        <w:rPr>
          <w:rFonts w:ascii="Maiandra GD" w:hAnsi="Maiandra GD" w:cs="Helvetica"/>
          <w:color w:val="333333"/>
          <w:sz w:val="28"/>
          <w:szCs w:val="28"/>
        </w:rPr>
        <w:t>.</w:t>
      </w:r>
      <w:proofErr w:type="gramEnd"/>
    </w:p>
    <w:p w:rsidR="00ED5F06" w:rsidRPr="00CC184D" w:rsidRDefault="00ED5F06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Default="00542442" w:rsidP="00C7515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8.</w:t>
      </w:r>
      <w:r w:rsidR="00C7515F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During 2013, the Group will continue to press our collective view on a number of major issues, including the</w:t>
      </w:r>
      <w:r w:rsidR="00C7515F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ongoing global financial and economic crisis, sustainable development, the millennium development goals, and</w:t>
      </w:r>
      <w:r w:rsidR="00C7515F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internationally agreed development goals--as well as financing for development, among others.</w:t>
      </w:r>
    </w:p>
    <w:p w:rsidR="002B04FB" w:rsidRPr="00CC184D" w:rsidRDefault="002B04FB" w:rsidP="00C7515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2B04FB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9.</w:t>
      </w:r>
      <w:r w:rsidR="002B04FB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The follow-up processes agreed to in the United Nations Conference on Sustainable Development held in Rio de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Janeiro last June will be one of the main priorities of our Group this year. In this regard, we will pay special attention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to ensuring a fair representation of developing countries in the international </w:t>
      </w: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fora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and to the effective and full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implementation of the outcomes of the conference. These include enforcing effective institutional frameworks for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sustainable development at all levels and providing the adequate means for developing countries to implement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those outcomes.</w:t>
      </w:r>
    </w:p>
    <w:p w:rsidR="00542442" w:rsidRPr="00CC184D" w:rsidRDefault="00542442" w:rsidP="00C115A9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10.</w:t>
      </w:r>
      <w:r w:rsidR="002B04FB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In approaching these issues, we believe that the global challenges facing our countries require better</w:t>
      </w:r>
      <w:r w:rsidR="002B04FB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co</w:t>
      </w:r>
      <w:r w:rsidR="002B04FB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 and coordination. To this end, we will continue to strengthen our cooperation with the Non-Aligned</w:t>
      </w:r>
      <w:r w:rsidR="00C115A9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Movement - through the Joint Coordinating Committee (JCC) - in order to reinforce our positions on issues of</w:t>
      </w:r>
      <w:r w:rsidR="00C115A9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common interest.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11.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In this context, our Group will need to continue to defend the diverse and inclusive nature of the United Nations -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the only permanent institution with a universal and global agenda - from efforts that seek to reduce it merely to an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administrative body on the one hand, or that seek to make it serve the interests of a minority on the other. Our</w:t>
      </w:r>
    </w:p>
    <w:p w:rsidR="00542442" w:rsidRDefault="00542442" w:rsidP="0072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Group will need to press for a greatly strengthened Secretariat to provide our Secretary-General with the necessary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support and resources to support the many diverse paths developing nations are taking to improve the lives and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livelihoods of their citizens.</w:t>
      </w:r>
    </w:p>
    <w:p w:rsidR="00721357" w:rsidRPr="00CC184D" w:rsidRDefault="00721357" w:rsidP="0072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Excellencies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>,</w:t>
      </w:r>
    </w:p>
    <w:p w:rsidR="00542442" w:rsidRDefault="00721357" w:rsidP="00CC184D">
      <w:pPr>
        <w:autoSpaceDE w:val="0"/>
        <w:autoSpaceDN w:val="0"/>
        <w:adjustRightInd w:val="0"/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>
        <w:rPr>
          <w:rFonts w:ascii="Maiandra GD" w:hAnsi="Maiandra GD" w:cs="Helvetica"/>
          <w:color w:val="333333"/>
          <w:sz w:val="28"/>
          <w:szCs w:val="28"/>
        </w:rPr>
        <w:t>Distinguished Delegates.</w:t>
      </w:r>
      <w:proofErr w:type="gramEnd"/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bookmarkStart w:id="0" w:name="_GoBack"/>
      <w:bookmarkEnd w:id="0"/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12.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Since the inception of the Group of 77 - almost five decades ago - we have always given South-South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C</w:t>
      </w:r>
      <w:r w:rsidRPr="00CC184D">
        <w:rPr>
          <w:rFonts w:ascii="Maiandra GD" w:hAnsi="Maiandra GD" w:cs="Helvetica"/>
          <w:color w:val="333333"/>
          <w:sz w:val="28"/>
          <w:szCs w:val="28"/>
        </w:rPr>
        <w:t>o</w:t>
      </w:r>
      <w:r w:rsidR="00721357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 a special place in the development agenda. Today, South-South cooperation remains our primary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focus. The exchange of resources, technology and knowledge between developing nations has increased in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importance and scope, and we believe strongly in South-South cooperation as a complement to North-South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co</w:t>
      </w:r>
      <w:r w:rsidR="00721357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operation.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13.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Therefore, we will pursue the policy of strengthening South-South cooperation by following the roadmap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established by the South Summits. In this spirit, this year Fiji intends to convene a meeting of the High-level Panel of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Eminent Personalities of the South to address relevant development challenges and to update the Development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Platform for the South, as mandated by the Second South Summit.</w:t>
      </w:r>
      <w:proofErr w:type="gramEnd"/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14.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Furthermore, we are fully committed to providing the necessary support to help bring the new UN Office for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South-South Cooperation on line - the entity charged with coordinating and promoting South-South cooperation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across the entire UN system. But I would also like to take this opportunity to encourage the UN Secretary-General to</w:t>
      </w: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Maiandra GD" w:hAnsi="Maiandra GD" w:cs="Helvetica"/>
          <w:color w:val="333333"/>
          <w:sz w:val="28"/>
          <w:szCs w:val="28"/>
        </w:rPr>
      </w:pPr>
      <w:proofErr w:type="gramStart"/>
      <w:r w:rsidRPr="00CC184D">
        <w:rPr>
          <w:rFonts w:ascii="Maiandra GD" w:hAnsi="Maiandra GD" w:cs="Helvetica"/>
          <w:color w:val="333333"/>
          <w:sz w:val="28"/>
          <w:szCs w:val="28"/>
        </w:rPr>
        <w:t>take</w:t>
      </w:r>
      <w:proofErr w:type="gramEnd"/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 necessary measures to ensure that the UN Office for South-South Co</w:t>
      </w:r>
      <w:r w:rsidR="00721357">
        <w:rPr>
          <w:rFonts w:ascii="Maiandra GD" w:hAnsi="Maiandra GD" w:cs="Helvetica"/>
          <w:color w:val="333333"/>
          <w:sz w:val="28"/>
          <w:szCs w:val="28"/>
        </w:rPr>
        <w:t>-</w:t>
      </w:r>
      <w:r w:rsidRPr="00CC184D">
        <w:rPr>
          <w:rFonts w:ascii="Maiandra GD" w:hAnsi="Maiandra GD" w:cs="Helvetica"/>
          <w:color w:val="333333"/>
          <w:sz w:val="28"/>
          <w:szCs w:val="28"/>
        </w:rPr>
        <w:t>operation is provided with the necessary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resources.</w:t>
      </w:r>
    </w:p>
    <w:p w:rsidR="00542442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15.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South-South cooperation will continue to represent the best form of solidarity and interdependence among the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members of our Group. Therefore - in accordance with the relevant mandates - meetings in various fields of South-South cooperation will be convened in order to prepare for the Third South Summit.</w:t>
      </w:r>
    </w:p>
    <w:p w:rsidR="00721357" w:rsidRPr="00CC184D" w:rsidRDefault="00721357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542442" w:rsidRPr="00CC184D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lastRenderedPageBreak/>
        <w:t>16.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Finally, let me assure you that under Fiji’s Chairmanship our Group will continue to look for new strategic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partnerships with different United Nations agencies and organizations and to strengthen the negotiating capacity of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our Group. We will also continue to expand our cooperation and coordination with the Non-Aligned Movement to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further develop and reinforce our common positions. And we are committed to represent the collective interests of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the Group of 77 and China to the best of our abilities during our Chairmanship in the next 12 months. To ensure we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deliver on this responsibility, the Fiji Government has allocated appropriate resources at various levels, including at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its Permanent Mission in New York.</w:t>
      </w:r>
    </w:p>
    <w:p w:rsidR="00542442" w:rsidRDefault="00542442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17.</w:t>
      </w:r>
      <w:r w:rsidR="00721357">
        <w:rPr>
          <w:rFonts w:ascii="Maiandra GD" w:hAnsi="Maiandra GD" w:cs="Helvetica"/>
          <w:color w:val="333333"/>
          <w:sz w:val="28"/>
          <w:szCs w:val="28"/>
        </w:rPr>
        <w:tab/>
      </w:r>
      <w:r w:rsidRPr="00CC184D">
        <w:rPr>
          <w:rFonts w:ascii="Maiandra GD" w:hAnsi="Maiandra GD" w:cs="Helvetica"/>
          <w:color w:val="333333"/>
          <w:sz w:val="28"/>
          <w:szCs w:val="28"/>
        </w:rPr>
        <w:t>In conclusion, please allow me to once again reiterate my sincere thanks and appreciation to all the Member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States of the Group of 77 and China for the trust and confidence they have placed in Fiji as we assume the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Chairmanship of the Group in 2013. On behalf of the people and Government of Fiji, I assure you once again that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>we will work tirelessly with all of you to promote the principles and objectives of our Group in the different</w:t>
      </w:r>
      <w:r w:rsidR="00721357">
        <w:rPr>
          <w:rFonts w:ascii="Maiandra GD" w:hAnsi="Maiandra GD" w:cs="Helvetica"/>
          <w:color w:val="333333"/>
          <w:sz w:val="28"/>
          <w:szCs w:val="28"/>
        </w:rPr>
        <w:t xml:space="preserve"> </w:t>
      </w:r>
      <w:r w:rsidRPr="00CC184D">
        <w:rPr>
          <w:rFonts w:ascii="Maiandra GD" w:hAnsi="Maiandra GD" w:cs="Helvetica"/>
          <w:color w:val="333333"/>
          <w:sz w:val="28"/>
          <w:szCs w:val="28"/>
        </w:rPr>
        <w:t xml:space="preserve">international </w:t>
      </w:r>
      <w:proofErr w:type="spellStart"/>
      <w:r w:rsidRPr="00CC184D">
        <w:rPr>
          <w:rFonts w:ascii="Maiandra GD" w:hAnsi="Maiandra GD" w:cs="Helvetica"/>
          <w:color w:val="333333"/>
          <w:sz w:val="28"/>
          <w:szCs w:val="28"/>
        </w:rPr>
        <w:t>fora</w:t>
      </w:r>
      <w:proofErr w:type="spellEnd"/>
      <w:r w:rsidRPr="00CC184D">
        <w:rPr>
          <w:rFonts w:ascii="Maiandra GD" w:hAnsi="Maiandra GD" w:cs="Helvetica"/>
          <w:color w:val="333333"/>
          <w:sz w:val="28"/>
          <w:szCs w:val="28"/>
        </w:rPr>
        <w:t>.</w:t>
      </w:r>
    </w:p>
    <w:p w:rsidR="00721357" w:rsidRPr="00CC184D" w:rsidRDefault="00721357" w:rsidP="0072135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B81BCF" w:rsidRDefault="00542442" w:rsidP="00CC184D">
      <w:pPr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  <w:r w:rsidRPr="00CC184D">
        <w:rPr>
          <w:rFonts w:ascii="Maiandra GD" w:hAnsi="Maiandra GD" w:cs="Helvetica"/>
          <w:color w:val="333333"/>
          <w:sz w:val="28"/>
          <w:szCs w:val="28"/>
        </w:rPr>
        <w:t>Thank you.</w:t>
      </w:r>
    </w:p>
    <w:p w:rsidR="00721357" w:rsidRDefault="00721357" w:rsidP="00CC184D">
      <w:pPr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721357" w:rsidRDefault="00721357" w:rsidP="00CC184D">
      <w:pPr>
        <w:spacing w:line="360" w:lineRule="auto"/>
        <w:jc w:val="both"/>
        <w:rPr>
          <w:rFonts w:ascii="Maiandra GD" w:hAnsi="Maiandra GD" w:cs="Helvetica"/>
          <w:color w:val="333333"/>
          <w:sz w:val="28"/>
          <w:szCs w:val="28"/>
        </w:rPr>
      </w:pPr>
    </w:p>
    <w:p w:rsidR="00721357" w:rsidRPr="00CC184D" w:rsidRDefault="00721357" w:rsidP="00721357">
      <w:pPr>
        <w:spacing w:line="360" w:lineRule="auto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 w:cs="Helvetica"/>
          <w:color w:val="333333"/>
          <w:sz w:val="28"/>
          <w:szCs w:val="28"/>
        </w:rPr>
        <w:t>_______________________</w:t>
      </w:r>
    </w:p>
    <w:sectPr w:rsidR="00721357" w:rsidRPr="00CC184D" w:rsidSect="00EC36E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42"/>
    <w:rsid w:val="00070E25"/>
    <w:rsid w:val="00106FEE"/>
    <w:rsid w:val="002B04FB"/>
    <w:rsid w:val="002C2154"/>
    <w:rsid w:val="003E28A6"/>
    <w:rsid w:val="004E74E1"/>
    <w:rsid w:val="00542442"/>
    <w:rsid w:val="00611445"/>
    <w:rsid w:val="00613EA1"/>
    <w:rsid w:val="00716ACC"/>
    <w:rsid w:val="00721357"/>
    <w:rsid w:val="00973DE8"/>
    <w:rsid w:val="00B50D99"/>
    <w:rsid w:val="00B81BCF"/>
    <w:rsid w:val="00C115A9"/>
    <w:rsid w:val="00C7515F"/>
    <w:rsid w:val="00CC184D"/>
    <w:rsid w:val="00D730DC"/>
    <w:rsid w:val="00E24270"/>
    <w:rsid w:val="00EC36E0"/>
    <w:rsid w:val="00ED5F06"/>
    <w:rsid w:val="00F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0D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0D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mkj</cp:lastModifiedBy>
  <cp:revision>8</cp:revision>
  <dcterms:created xsi:type="dcterms:W3CDTF">2013-05-05T23:29:00Z</dcterms:created>
  <dcterms:modified xsi:type="dcterms:W3CDTF">2013-05-05T23:36:00Z</dcterms:modified>
</cp:coreProperties>
</file>