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7FE4" w:rsidRDefault="00F27FE4" w:rsidP="00144419">
      <w:pPr>
        <w:widowControl w:val="0"/>
        <w:autoSpaceDE w:val="0"/>
        <w:autoSpaceDN w:val="0"/>
        <w:adjustRightInd w:val="0"/>
        <w:rPr>
          <w:rFonts w:ascii="Maiandra GD" w:hAnsi="Maiandra GD"/>
          <w:b/>
          <w:sz w:val="32"/>
          <w:szCs w:val="32"/>
        </w:rPr>
      </w:pPr>
      <w:bookmarkStart w:id="0" w:name="_GoBack"/>
      <w:bookmarkEnd w:id="0"/>
    </w:p>
    <w:p w:rsidR="00F27FE4" w:rsidRDefault="00F27FE4" w:rsidP="00144419">
      <w:pPr>
        <w:widowControl w:val="0"/>
        <w:autoSpaceDE w:val="0"/>
        <w:autoSpaceDN w:val="0"/>
        <w:adjustRightInd w:val="0"/>
        <w:rPr>
          <w:rFonts w:ascii="Maiandra GD" w:hAnsi="Maiandra GD"/>
          <w:b/>
          <w:sz w:val="32"/>
          <w:szCs w:val="32"/>
        </w:rPr>
      </w:pPr>
      <w:r w:rsidRPr="00F27FE4">
        <w:rPr>
          <w:rFonts w:ascii="Maiandra GD" w:hAnsi="Maiandra GD"/>
          <w:b/>
          <w:noProof/>
          <w:sz w:val="32"/>
          <w:szCs w:val="32"/>
        </w:rPr>
        <w:drawing>
          <wp:anchor distT="0" distB="0" distL="114300" distR="114300" simplePos="0" relativeHeight="251659264" behindDoc="0" locked="0" layoutInCell="1" allowOverlap="1" wp14:anchorId="32CC1A87" wp14:editId="5B2283CF">
            <wp:simplePos x="0" y="0"/>
            <wp:positionH relativeFrom="column">
              <wp:posOffset>2428875</wp:posOffset>
            </wp:positionH>
            <wp:positionV relativeFrom="paragraph">
              <wp:posOffset>-559435</wp:posOffset>
            </wp:positionV>
            <wp:extent cx="1133475" cy="1143000"/>
            <wp:effectExtent l="19050" t="0" r="9525" b="0"/>
            <wp:wrapSquare wrapText="right"/>
            <wp:docPr id="1" name="Picture 2" descr="Description: Description: http://www.fijiembassy.be/arms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http://www.fijiembassy.be/arms_lg.jpg"/>
                    <pic:cNvPicPr>
                      <a:picLocks noChangeAspect="1" noChangeArrowheads="1"/>
                    </pic:cNvPicPr>
                  </pic:nvPicPr>
                  <pic:blipFill>
                    <a:blip r:embed="rId7" r:link="rId8" cstate="print"/>
                    <a:srcRect/>
                    <a:stretch>
                      <a:fillRect/>
                    </a:stretch>
                  </pic:blipFill>
                  <pic:spPr bwMode="auto">
                    <a:xfrm>
                      <a:off x="0" y="0"/>
                      <a:ext cx="1133475" cy="1143000"/>
                    </a:xfrm>
                    <a:prstGeom prst="rect">
                      <a:avLst/>
                    </a:prstGeom>
                    <a:noFill/>
                    <a:ln w="9525">
                      <a:noFill/>
                      <a:miter lim="800000"/>
                      <a:headEnd/>
                      <a:tailEnd/>
                    </a:ln>
                  </pic:spPr>
                </pic:pic>
              </a:graphicData>
            </a:graphic>
          </wp:anchor>
        </w:drawing>
      </w:r>
    </w:p>
    <w:p w:rsidR="00F27FE4" w:rsidRDefault="00F27FE4" w:rsidP="00144419">
      <w:pPr>
        <w:widowControl w:val="0"/>
        <w:autoSpaceDE w:val="0"/>
        <w:autoSpaceDN w:val="0"/>
        <w:adjustRightInd w:val="0"/>
        <w:rPr>
          <w:rFonts w:ascii="Maiandra GD" w:hAnsi="Maiandra GD"/>
          <w:b/>
          <w:sz w:val="32"/>
          <w:szCs w:val="32"/>
        </w:rPr>
      </w:pPr>
    </w:p>
    <w:p w:rsidR="00384680" w:rsidRPr="00B00316" w:rsidRDefault="00384680" w:rsidP="00384680">
      <w:pPr>
        <w:pStyle w:val="Default"/>
        <w:spacing w:line="360" w:lineRule="auto"/>
        <w:jc w:val="center"/>
        <w:rPr>
          <w:rFonts w:ascii="Maiandra GD" w:hAnsi="Maiandra GD" w:cs="Tahoma"/>
          <w:b/>
          <w:lang w:val="en-GB"/>
        </w:rPr>
      </w:pPr>
      <w:r w:rsidRPr="00B00316">
        <w:rPr>
          <w:rFonts w:ascii="Maiandra GD" w:hAnsi="Maiandra GD" w:cs="Tahoma"/>
          <w:b/>
          <w:lang w:val="en-GB"/>
        </w:rPr>
        <w:t xml:space="preserve">Commodore J. V. Bainimarama, </w:t>
      </w:r>
      <w:proofErr w:type="gramStart"/>
      <w:r w:rsidRPr="00B00316">
        <w:rPr>
          <w:rFonts w:ascii="Maiandra GD" w:hAnsi="Maiandra GD" w:cs="Tahoma"/>
          <w:b/>
          <w:lang w:val="en-GB"/>
        </w:rPr>
        <w:t>CF(</w:t>
      </w:r>
      <w:proofErr w:type="gramEnd"/>
      <w:r w:rsidRPr="00B00316">
        <w:rPr>
          <w:rFonts w:ascii="Maiandra GD" w:hAnsi="Maiandra GD" w:cs="Tahoma"/>
          <w:b/>
          <w:lang w:val="en-GB"/>
        </w:rPr>
        <w:t xml:space="preserve">Mil), </w:t>
      </w:r>
      <w:proofErr w:type="spellStart"/>
      <w:r w:rsidRPr="00B00316">
        <w:rPr>
          <w:rFonts w:ascii="Maiandra GD" w:hAnsi="Maiandra GD" w:cs="Tahoma"/>
          <w:b/>
          <w:lang w:val="en-GB"/>
        </w:rPr>
        <w:t>OSt.J</w:t>
      </w:r>
      <w:proofErr w:type="spellEnd"/>
      <w:r w:rsidRPr="00B00316">
        <w:rPr>
          <w:rFonts w:ascii="Maiandra GD" w:hAnsi="Maiandra GD" w:cs="Tahoma"/>
          <w:b/>
          <w:lang w:val="en-GB"/>
        </w:rPr>
        <w:t xml:space="preserve">, MSD, </w:t>
      </w:r>
      <w:proofErr w:type="spellStart"/>
      <w:r w:rsidRPr="00B00316">
        <w:rPr>
          <w:rFonts w:ascii="Maiandra GD" w:hAnsi="Maiandra GD" w:cs="Tahoma"/>
          <w:b/>
          <w:lang w:val="en-GB"/>
        </w:rPr>
        <w:t>jssc</w:t>
      </w:r>
      <w:proofErr w:type="spellEnd"/>
      <w:r w:rsidRPr="00B00316">
        <w:rPr>
          <w:rFonts w:ascii="Maiandra GD" w:hAnsi="Maiandra GD" w:cs="Tahoma"/>
          <w:b/>
          <w:lang w:val="en-GB"/>
        </w:rPr>
        <w:t xml:space="preserve">, </w:t>
      </w:r>
      <w:proofErr w:type="spellStart"/>
      <w:r w:rsidRPr="00B00316">
        <w:rPr>
          <w:rFonts w:ascii="Maiandra GD" w:hAnsi="Maiandra GD" w:cs="Tahoma"/>
          <w:b/>
          <w:lang w:val="en-GB"/>
        </w:rPr>
        <w:t>psc</w:t>
      </w:r>
      <w:proofErr w:type="spellEnd"/>
    </w:p>
    <w:p w:rsidR="00384680" w:rsidRDefault="00384680" w:rsidP="00384680">
      <w:pPr>
        <w:spacing w:after="0" w:line="240" w:lineRule="auto"/>
        <w:jc w:val="both"/>
        <w:rPr>
          <w:rFonts w:ascii="Maiandra GD" w:hAnsi="Maiandra GD" w:cs="Tahoma"/>
          <w:b/>
          <w:lang w:val="en-GB"/>
        </w:rPr>
      </w:pPr>
      <w:r w:rsidRPr="00B00316">
        <w:rPr>
          <w:rFonts w:ascii="Maiandra GD" w:hAnsi="Maiandra GD" w:cs="Tahoma"/>
          <w:b/>
          <w:lang w:val="en-GB"/>
        </w:rPr>
        <w:t>Prime Minister</w:t>
      </w:r>
      <w:r>
        <w:rPr>
          <w:rFonts w:ascii="Maiandra GD" w:hAnsi="Maiandra GD" w:cs="Tahoma"/>
          <w:b/>
          <w:lang w:val="en-GB"/>
        </w:rPr>
        <w:t xml:space="preserve"> of Fiji and Minister for Finance, Strategic Planning, National Development and Statistics, the Public Service, People’s Charter and Change and Progress, Information, </w:t>
      </w:r>
      <w:proofErr w:type="spellStart"/>
      <w:r>
        <w:rPr>
          <w:rFonts w:ascii="Maiandra GD" w:hAnsi="Maiandra GD" w:cs="Tahoma"/>
          <w:b/>
          <w:lang w:val="en-GB"/>
        </w:rPr>
        <w:t>iTaukei</w:t>
      </w:r>
      <w:proofErr w:type="spellEnd"/>
      <w:r>
        <w:rPr>
          <w:rFonts w:ascii="Maiandra GD" w:hAnsi="Maiandra GD" w:cs="Tahoma"/>
          <w:b/>
          <w:lang w:val="en-GB"/>
        </w:rPr>
        <w:t xml:space="preserve"> Affairs</w:t>
      </w:r>
      <w:proofErr w:type="gramStart"/>
      <w:r>
        <w:rPr>
          <w:rFonts w:ascii="Maiandra GD" w:hAnsi="Maiandra GD" w:cs="Tahoma"/>
          <w:b/>
          <w:lang w:val="en-GB"/>
        </w:rPr>
        <w:t>,,</w:t>
      </w:r>
      <w:proofErr w:type="gramEnd"/>
      <w:r>
        <w:rPr>
          <w:rFonts w:ascii="Maiandra GD" w:hAnsi="Maiandra GD" w:cs="Tahoma"/>
          <w:b/>
          <w:lang w:val="en-GB"/>
        </w:rPr>
        <w:t xml:space="preserve"> Sugar Industry</w:t>
      </w:r>
      <w:r w:rsidR="006A349E">
        <w:rPr>
          <w:rFonts w:ascii="Maiandra GD" w:hAnsi="Maiandra GD" w:cs="Tahoma"/>
          <w:b/>
          <w:lang w:val="en-GB"/>
        </w:rPr>
        <w:t xml:space="preserve"> and Lands and Mineral Resources</w:t>
      </w:r>
    </w:p>
    <w:p w:rsidR="00384680" w:rsidRDefault="00384680" w:rsidP="00384680">
      <w:pPr>
        <w:jc w:val="center"/>
        <w:rPr>
          <w:rFonts w:ascii="Arial Narrow" w:hAnsi="Arial Narrow" w:cs="Gautami"/>
          <w:b/>
          <w:sz w:val="28"/>
          <w:szCs w:val="28"/>
        </w:rPr>
      </w:pPr>
      <w:r>
        <w:rPr>
          <w:rFonts w:ascii="Arial Narrow" w:hAnsi="Arial Narrow" w:cs="Gautami"/>
          <w:b/>
          <w:sz w:val="28"/>
          <w:szCs w:val="28"/>
        </w:rPr>
        <w:t>___________________________________________________________________</w:t>
      </w:r>
    </w:p>
    <w:p w:rsidR="00384680" w:rsidRPr="00BE393B" w:rsidRDefault="00384680" w:rsidP="00384680">
      <w:pPr>
        <w:spacing w:before="120" w:after="120"/>
        <w:jc w:val="center"/>
        <w:rPr>
          <w:rFonts w:ascii="Arial Narrow" w:hAnsi="Arial Narrow" w:cs="Gautami"/>
          <w:b/>
          <w:sz w:val="8"/>
          <w:szCs w:val="28"/>
        </w:rPr>
      </w:pPr>
    </w:p>
    <w:p w:rsidR="00384680" w:rsidRDefault="009449F1" w:rsidP="00384680">
      <w:pPr>
        <w:spacing w:after="0" w:line="240" w:lineRule="auto"/>
        <w:jc w:val="center"/>
        <w:rPr>
          <w:rFonts w:ascii="Arial Narrow" w:hAnsi="Arial Narrow" w:cs="Gautami"/>
          <w:b/>
          <w:sz w:val="34"/>
          <w:szCs w:val="28"/>
        </w:rPr>
      </w:pPr>
      <w:r>
        <w:rPr>
          <w:rFonts w:ascii="Arial Narrow" w:hAnsi="Arial Narrow" w:cs="Gautami"/>
          <w:b/>
          <w:sz w:val="34"/>
          <w:szCs w:val="28"/>
        </w:rPr>
        <w:t xml:space="preserve">SPEECH AT THE </w:t>
      </w:r>
      <w:r>
        <w:rPr>
          <w:rFonts w:ascii="Arial Narrow" w:hAnsi="Arial Narrow" w:cs="Gautami"/>
          <w:b/>
          <w:sz w:val="34"/>
          <w:szCs w:val="28"/>
          <w:lang w:val="ca-ES"/>
        </w:rPr>
        <w:t>RABI JETTY</w:t>
      </w:r>
    </w:p>
    <w:p w:rsidR="00384680" w:rsidRDefault="00384680" w:rsidP="00384680">
      <w:pPr>
        <w:rPr>
          <w:rFonts w:ascii="Arial Narrow" w:hAnsi="Arial Narrow" w:cs="Gautami"/>
          <w:b/>
          <w:sz w:val="28"/>
          <w:szCs w:val="28"/>
        </w:rPr>
      </w:pPr>
      <w:r>
        <w:rPr>
          <w:rFonts w:ascii="Arial Narrow" w:hAnsi="Arial Narrow" w:cs="Gautami"/>
          <w:b/>
          <w:sz w:val="34"/>
          <w:szCs w:val="28"/>
        </w:rPr>
        <w:t>_______________________________________________________</w:t>
      </w:r>
      <w:r w:rsidR="004145E7">
        <w:rPr>
          <w:rFonts w:ascii="Arial Narrow" w:hAnsi="Arial Narrow" w:cs="Gautami"/>
          <w:b/>
          <w:sz w:val="34"/>
          <w:szCs w:val="28"/>
        </w:rPr>
        <w:t>____</w:t>
      </w:r>
      <w:r>
        <w:rPr>
          <w:rFonts w:ascii="Arial Narrow" w:hAnsi="Arial Narrow" w:cs="Gautami"/>
          <w:b/>
          <w:sz w:val="28"/>
          <w:szCs w:val="28"/>
        </w:rPr>
        <w:tab/>
      </w:r>
    </w:p>
    <w:p w:rsidR="00384680" w:rsidRDefault="007D1AC5" w:rsidP="00384680">
      <w:pPr>
        <w:spacing w:after="0" w:line="240" w:lineRule="auto"/>
        <w:rPr>
          <w:rFonts w:ascii="Arial Narrow" w:hAnsi="Arial Narrow" w:cs="Gautami"/>
          <w:b/>
          <w:sz w:val="24"/>
          <w:szCs w:val="24"/>
        </w:rPr>
      </w:pPr>
      <w:r>
        <w:rPr>
          <w:rFonts w:ascii="Arial Narrow" w:hAnsi="Arial Narrow" w:cs="Gautami"/>
          <w:b/>
          <w:sz w:val="24"/>
          <w:szCs w:val="24"/>
          <w:lang w:val="ca-ES"/>
        </w:rPr>
        <w:t>Tabiang</w:t>
      </w:r>
      <w:r w:rsidR="00384680">
        <w:rPr>
          <w:rFonts w:ascii="Arial Narrow" w:hAnsi="Arial Narrow" w:cs="Gautami"/>
          <w:b/>
          <w:sz w:val="24"/>
          <w:szCs w:val="24"/>
        </w:rPr>
        <w:tab/>
      </w:r>
      <w:r w:rsidR="00384680">
        <w:rPr>
          <w:rFonts w:ascii="Arial Narrow" w:hAnsi="Arial Narrow" w:cs="Gautami"/>
          <w:b/>
          <w:sz w:val="24"/>
          <w:szCs w:val="24"/>
        </w:rPr>
        <w:tab/>
      </w:r>
      <w:r w:rsidR="00384680">
        <w:rPr>
          <w:rFonts w:ascii="Arial Narrow" w:hAnsi="Arial Narrow" w:cs="Gautami"/>
          <w:b/>
          <w:sz w:val="24"/>
          <w:szCs w:val="24"/>
        </w:rPr>
        <w:tab/>
      </w:r>
      <w:r w:rsidR="00384680">
        <w:rPr>
          <w:rFonts w:ascii="Arial Narrow" w:hAnsi="Arial Narrow" w:cs="Gautami"/>
          <w:b/>
          <w:sz w:val="24"/>
          <w:szCs w:val="24"/>
        </w:rPr>
        <w:tab/>
      </w:r>
      <w:r w:rsidR="00384680">
        <w:rPr>
          <w:rFonts w:ascii="Arial Narrow" w:hAnsi="Arial Narrow" w:cs="Gautami"/>
          <w:b/>
          <w:sz w:val="24"/>
          <w:szCs w:val="24"/>
        </w:rPr>
        <w:tab/>
      </w:r>
      <w:r w:rsidR="00384680">
        <w:rPr>
          <w:rFonts w:ascii="Arial Narrow" w:hAnsi="Arial Narrow" w:cs="Gautami"/>
          <w:b/>
          <w:sz w:val="24"/>
          <w:szCs w:val="24"/>
        </w:rPr>
        <w:tab/>
      </w:r>
      <w:r>
        <w:rPr>
          <w:rFonts w:ascii="Arial Narrow" w:hAnsi="Arial Narrow" w:cs="Gautami"/>
          <w:b/>
          <w:sz w:val="24"/>
          <w:szCs w:val="24"/>
        </w:rPr>
        <w:t xml:space="preserve"> </w:t>
      </w:r>
      <w:r w:rsidR="004733A8">
        <w:rPr>
          <w:rFonts w:ascii="Arial Narrow" w:hAnsi="Arial Narrow" w:cs="Gautami"/>
          <w:b/>
          <w:sz w:val="24"/>
          <w:szCs w:val="24"/>
        </w:rPr>
        <w:tab/>
      </w:r>
      <w:r w:rsidR="004733A8">
        <w:rPr>
          <w:rFonts w:ascii="Arial Narrow" w:hAnsi="Arial Narrow" w:cs="Gautami"/>
          <w:b/>
          <w:sz w:val="24"/>
          <w:szCs w:val="24"/>
        </w:rPr>
        <w:tab/>
        <w:t>Wed. 1</w:t>
      </w:r>
      <w:r>
        <w:rPr>
          <w:rFonts w:ascii="Arial Narrow" w:hAnsi="Arial Narrow" w:cs="Gautami"/>
          <w:b/>
          <w:sz w:val="24"/>
          <w:szCs w:val="24"/>
        </w:rPr>
        <w:t>3</w:t>
      </w:r>
      <w:r w:rsidR="004733A8" w:rsidRPr="004733A8">
        <w:rPr>
          <w:rFonts w:ascii="Arial Narrow" w:hAnsi="Arial Narrow" w:cs="Gautami"/>
          <w:b/>
          <w:sz w:val="24"/>
          <w:szCs w:val="24"/>
          <w:vertAlign w:val="superscript"/>
        </w:rPr>
        <w:t>th</w:t>
      </w:r>
      <w:r w:rsidR="004733A8">
        <w:rPr>
          <w:rFonts w:ascii="Arial Narrow" w:hAnsi="Arial Narrow" w:cs="Gautami"/>
          <w:b/>
          <w:sz w:val="24"/>
          <w:szCs w:val="24"/>
        </w:rPr>
        <w:t xml:space="preserve"> </w:t>
      </w:r>
      <w:r>
        <w:rPr>
          <w:rFonts w:ascii="Arial Narrow" w:hAnsi="Arial Narrow" w:cs="Gautami"/>
          <w:b/>
          <w:sz w:val="24"/>
          <w:szCs w:val="24"/>
        </w:rPr>
        <w:t>Mar</w:t>
      </w:r>
      <w:r w:rsidR="004733A8">
        <w:rPr>
          <w:rFonts w:ascii="Arial Narrow" w:hAnsi="Arial Narrow" w:cs="Gautami"/>
          <w:b/>
          <w:sz w:val="24"/>
          <w:szCs w:val="24"/>
        </w:rPr>
        <w:t>.,</w:t>
      </w:r>
      <w:r>
        <w:rPr>
          <w:rFonts w:ascii="Arial Narrow" w:hAnsi="Arial Narrow" w:cs="Gautami"/>
          <w:b/>
          <w:sz w:val="24"/>
          <w:szCs w:val="24"/>
        </w:rPr>
        <w:t xml:space="preserve"> 2013</w:t>
      </w:r>
      <w:r w:rsidR="000B22B1">
        <w:rPr>
          <w:rFonts w:ascii="Arial Narrow" w:hAnsi="Arial Narrow" w:cs="Gautami"/>
          <w:b/>
          <w:sz w:val="24"/>
          <w:szCs w:val="24"/>
        </w:rPr>
        <w:br/>
      </w:r>
      <w:r w:rsidR="004733A8">
        <w:rPr>
          <w:rFonts w:ascii="Arial Narrow" w:hAnsi="Arial Narrow" w:cs="Gautami"/>
          <w:b/>
          <w:sz w:val="24"/>
          <w:szCs w:val="24"/>
          <w:lang w:val="ca-ES"/>
        </w:rPr>
        <w:t>RABI</w:t>
      </w:r>
      <w:r>
        <w:rPr>
          <w:rFonts w:ascii="Arial Narrow" w:hAnsi="Arial Narrow" w:cs="Gautami"/>
          <w:b/>
          <w:sz w:val="24"/>
          <w:szCs w:val="24"/>
        </w:rPr>
        <w:t xml:space="preserve"> </w:t>
      </w:r>
      <w:r w:rsidR="000B22B1">
        <w:rPr>
          <w:rFonts w:ascii="Arial Narrow" w:hAnsi="Arial Narrow" w:cs="Gautami"/>
          <w:b/>
          <w:sz w:val="24"/>
          <w:szCs w:val="24"/>
        </w:rPr>
        <w:tab/>
      </w:r>
      <w:r w:rsidR="000B22B1">
        <w:rPr>
          <w:rFonts w:ascii="Arial Narrow" w:hAnsi="Arial Narrow" w:cs="Gautami"/>
          <w:b/>
          <w:sz w:val="24"/>
          <w:szCs w:val="24"/>
        </w:rPr>
        <w:tab/>
      </w:r>
      <w:r w:rsidR="000B22B1">
        <w:rPr>
          <w:rFonts w:ascii="Arial Narrow" w:hAnsi="Arial Narrow" w:cs="Gautami"/>
          <w:b/>
          <w:sz w:val="24"/>
          <w:szCs w:val="24"/>
        </w:rPr>
        <w:tab/>
      </w:r>
      <w:r w:rsidR="000B22B1">
        <w:rPr>
          <w:rFonts w:ascii="Arial Narrow" w:hAnsi="Arial Narrow" w:cs="Gautami"/>
          <w:b/>
          <w:sz w:val="24"/>
          <w:szCs w:val="24"/>
        </w:rPr>
        <w:tab/>
      </w:r>
      <w:r w:rsidR="000B22B1">
        <w:rPr>
          <w:rFonts w:ascii="Arial Narrow" w:hAnsi="Arial Narrow" w:cs="Gautami"/>
          <w:b/>
          <w:sz w:val="24"/>
          <w:szCs w:val="24"/>
        </w:rPr>
        <w:tab/>
      </w:r>
      <w:r w:rsidR="000B22B1">
        <w:rPr>
          <w:rFonts w:ascii="Arial Narrow" w:hAnsi="Arial Narrow" w:cs="Gautami"/>
          <w:b/>
          <w:sz w:val="24"/>
          <w:szCs w:val="24"/>
        </w:rPr>
        <w:tab/>
      </w:r>
      <w:r w:rsidR="000B22B1">
        <w:rPr>
          <w:rFonts w:ascii="Arial Narrow" w:hAnsi="Arial Narrow" w:cs="Gautami"/>
          <w:b/>
          <w:sz w:val="24"/>
          <w:szCs w:val="24"/>
        </w:rPr>
        <w:tab/>
      </w:r>
      <w:r w:rsidR="000B22B1">
        <w:rPr>
          <w:rFonts w:ascii="Arial Narrow" w:hAnsi="Arial Narrow" w:cs="Gautami"/>
          <w:b/>
          <w:sz w:val="24"/>
          <w:szCs w:val="24"/>
        </w:rPr>
        <w:tab/>
      </w:r>
      <w:r w:rsidR="004733A8">
        <w:rPr>
          <w:rFonts w:ascii="Arial Narrow" w:hAnsi="Arial Narrow" w:cs="Gautami"/>
          <w:b/>
          <w:sz w:val="24"/>
          <w:szCs w:val="24"/>
        </w:rPr>
        <w:tab/>
      </w:r>
      <w:r w:rsidR="000B22B1">
        <w:rPr>
          <w:rFonts w:ascii="Arial Narrow" w:hAnsi="Arial Narrow" w:cs="Gautami"/>
          <w:b/>
          <w:sz w:val="24"/>
          <w:szCs w:val="24"/>
        </w:rPr>
        <w:t>1</w:t>
      </w:r>
      <w:r>
        <w:rPr>
          <w:rFonts w:ascii="Arial Narrow" w:hAnsi="Arial Narrow" w:cs="Gautami"/>
          <w:b/>
          <w:sz w:val="24"/>
          <w:szCs w:val="24"/>
          <w:lang w:val="ca-ES"/>
        </w:rPr>
        <w:t>4</w:t>
      </w:r>
      <w:r>
        <w:rPr>
          <w:rFonts w:ascii="Arial Narrow" w:hAnsi="Arial Narrow" w:cs="Gautami"/>
          <w:b/>
          <w:sz w:val="24"/>
          <w:szCs w:val="24"/>
        </w:rPr>
        <w:t>00</w:t>
      </w:r>
      <w:r w:rsidR="00E51D4A">
        <w:rPr>
          <w:rFonts w:ascii="Arial Narrow" w:hAnsi="Arial Narrow" w:cs="Gautami"/>
          <w:b/>
          <w:sz w:val="24"/>
          <w:szCs w:val="24"/>
        </w:rPr>
        <w:t xml:space="preserve"> Hours</w:t>
      </w:r>
      <w:r w:rsidR="00384680">
        <w:rPr>
          <w:rFonts w:ascii="Arial Narrow" w:hAnsi="Arial Narrow" w:cs="Gautami"/>
          <w:b/>
          <w:sz w:val="24"/>
          <w:szCs w:val="24"/>
        </w:rPr>
        <w:tab/>
      </w:r>
    </w:p>
    <w:p w:rsidR="00384680" w:rsidRDefault="00384680" w:rsidP="00384680">
      <w:pPr>
        <w:spacing w:after="0" w:line="240" w:lineRule="auto"/>
        <w:rPr>
          <w:rFonts w:ascii="Maiandra GD" w:hAnsi="Maiandra GD"/>
          <w:sz w:val="32"/>
          <w:szCs w:val="32"/>
        </w:rPr>
      </w:pPr>
      <w:r>
        <w:rPr>
          <w:rFonts w:ascii="Arial Narrow" w:hAnsi="Arial Narrow" w:cs="Gautami"/>
          <w:b/>
          <w:sz w:val="28"/>
          <w:szCs w:val="28"/>
        </w:rPr>
        <w:t>___________________________________________________________________</w:t>
      </w:r>
      <w:r w:rsidR="004145E7">
        <w:rPr>
          <w:rFonts w:ascii="Arial Narrow" w:hAnsi="Arial Narrow" w:cs="Gautami"/>
          <w:b/>
          <w:sz w:val="28"/>
          <w:szCs w:val="28"/>
        </w:rPr>
        <w:t>____</w:t>
      </w:r>
    </w:p>
    <w:p w:rsidR="00F27FE4" w:rsidRDefault="00F27FE4" w:rsidP="00144419">
      <w:pPr>
        <w:widowControl w:val="0"/>
        <w:autoSpaceDE w:val="0"/>
        <w:autoSpaceDN w:val="0"/>
        <w:adjustRightInd w:val="0"/>
        <w:rPr>
          <w:rFonts w:ascii="Maiandra GD" w:hAnsi="Maiandra GD"/>
          <w:b/>
          <w:sz w:val="32"/>
          <w:szCs w:val="32"/>
        </w:rPr>
      </w:pPr>
    </w:p>
    <w:p w:rsidR="00D2619B" w:rsidRPr="00062E12" w:rsidRDefault="00137637">
      <w:pPr>
        <w:spacing w:after="0" w:line="360" w:lineRule="auto"/>
        <w:jc w:val="both"/>
        <w:rPr>
          <w:rFonts w:ascii="Maiandra GD" w:eastAsia="MS Mincho" w:hAnsi="Maiandra GD" w:cs="Arial"/>
          <w:sz w:val="24"/>
          <w:szCs w:val="24"/>
        </w:rPr>
      </w:pPr>
      <w:r w:rsidRPr="00062E12">
        <w:rPr>
          <w:rFonts w:ascii="Maiandra GD" w:eastAsia="MS Mincho" w:hAnsi="Maiandra GD" w:cs="Arial"/>
          <w:sz w:val="24"/>
          <w:szCs w:val="24"/>
        </w:rPr>
        <w:t>The Minister for Provincial Development</w:t>
      </w:r>
      <w:r w:rsidR="003C5447" w:rsidRPr="00062E12">
        <w:rPr>
          <w:rFonts w:ascii="Maiandra GD" w:eastAsia="MS Mincho" w:hAnsi="Maiandra GD" w:cs="Arial"/>
          <w:sz w:val="24"/>
          <w:szCs w:val="24"/>
        </w:rPr>
        <w:t>;</w:t>
      </w:r>
    </w:p>
    <w:p w:rsidR="00D2619B" w:rsidRPr="00062E12" w:rsidRDefault="00137637">
      <w:pPr>
        <w:spacing w:after="0" w:line="360" w:lineRule="auto"/>
        <w:jc w:val="both"/>
        <w:rPr>
          <w:rFonts w:ascii="Maiandra GD" w:eastAsia="MS Mincho" w:hAnsi="Maiandra GD" w:cs="Arial"/>
          <w:sz w:val="24"/>
          <w:szCs w:val="24"/>
        </w:rPr>
      </w:pPr>
      <w:r w:rsidRPr="00062E12">
        <w:rPr>
          <w:rFonts w:ascii="Maiandra GD" w:eastAsia="MS Mincho" w:hAnsi="Maiandra GD" w:cs="Arial"/>
          <w:sz w:val="24"/>
          <w:szCs w:val="24"/>
        </w:rPr>
        <w:t>Permanent Secretaries</w:t>
      </w:r>
      <w:r w:rsidR="003C5447" w:rsidRPr="00062E12">
        <w:rPr>
          <w:rFonts w:ascii="Maiandra GD" w:eastAsia="MS Mincho" w:hAnsi="Maiandra GD" w:cs="Arial"/>
          <w:sz w:val="24"/>
          <w:szCs w:val="24"/>
        </w:rPr>
        <w:t>;</w:t>
      </w:r>
    </w:p>
    <w:p w:rsidR="00D2619B" w:rsidRPr="00062E12" w:rsidRDefault="00137637">
      <w:pPr>
        <w:spacing w:after="0" w:line="360" w:lineRule="auto"/>
        <w:jc w:val="both"/>
        <w:rPr>
          <w:rFonts w:ascii="Maiandra GD" w:eastAsia="MS Mincho" w:hAnsi="Maiandra GD" w:cs="Arial"/>
          <w:sz w:val="24"/>
          <w:szCs w:val="24"/>
        </w:rPr>
      </w:pPr>
      <w:r w:rsidRPr="00062E12">
        <w:rPr>
          <w:rFonts w:ascii="Maiandra GD" w:eastAsia="MS Mincho" w:hAnsi="Maiandra GD" w:cs="Arial"/>
          <w:sz w:val="24"/>
          <w:szCs w:val="24"/>
        </w:rPr>
        <w:t>The Chairman of the Rabi Island Council</w:t>
      </w:r>
      <w:r w:rsidR="003C5447" w:rsidRPr="00062E12">
        <w:rPr>
          <w:rFonts w:ascii="Maiandra GD" w:eastAsia="MS Mincho" w:hAnsi="Maiandra GD" w:cs="Arial"/>
          <w:sz w:val="24"/>
          <w:szCs w:val="24"/>
        </w:rPr>
        <w:t>;</w:t>
      </w:r>
    </w:p>
    <w:p w:rsidR="00D2619B" w:rsidRPr="00062E12" w:rsidRDefault="00137637">
      <w:pPr>
        <w:spacing w:after="0" w:line="360" w:lineRule="auto"/>
        <w:jc w:val="both"/>
        <w:rPr>
          <w:rFonts w:ascii="Maiandra GD" w:eastAsia="MS Mincho" w:hAnsi="Maiandra GD" w:cs="Arial"/>
          <w:sz w:val="24"/>
          <w:szCs w:val="24"/>
        </w:rPr>
      </w:pPr>
      <w:proofErr w:type="gramStart"/>
      <w:r w:rsidRPr="00062E12">
        <w:rPr>
          <w:rFonts w:ascii="Maiandra GD" w:eastAsia="MS Mincho" w:hAnsi="Maiandra GD" w:cs="Arial"/>
          <w:sz w:val="24"/>
          <w:szCs w:val="24"/>
        </w:rPr>
        <w:t>Ladies and Gentlemen</w:t>
      </w:r>
      <w:r w:rsidR="003C5447" w:rsidRPr="00062E12">
        <w:rPr>
          <w:rFonts w:ascii="Maiandra GD" w:eastAsia="MS Mincho" w:hAnsi="Maiandra GD" w:cs="Arial"/>
          <w:sz w:val="24"/>
          <w:szCs w:val="24"/>
        </w:rPr>
        <w:t>.</w:t>
      </w:r>
      <w:proofErr w:type="gramEnd"/>
    </w:p>
    <w:p w:rsidR="00D2619B" w:rsidRPr="00062E12" w:rsidRDefault="00D2619B">
      <w:pPr>
        <w:spacing w:after="0" w:line="360" w:lineRule="auto"/>
        <w:jc w:val="both"/>
        <w:rPr>
          <w:rFonts w:ascii="Maiandra GD" w:eastAsia="MS Mincho" w:hAnsi="Maiandra GD" w:cs="Arial"/>
          <w:sz w:val="24"/>
          <w:szCs w:val="24"/>
        </w:rPr>
      </w:pPr>
    </w:p>
    <w:p w:rsidR="00D2619B" w:rsidRPr="00062E12" w:rsidRDefault="003C5447">
      <w:pPr>
        <w:spacing w:after="0" w:line="360" w:lineRule="auto"/>
        <w:jc w:val="both"/>
        <w:rPr>
          <w:rFonts w:ascii="Maiandra GD" w:eastAsia="MS Mincho" w:hAnsi="Maiandra GD" w:cs="Arial"/>
          <w:sz w:val="24"/>
          <w:szCs w:val="24"/>
        </w:rPr>
      </w:pPr>
      <w:proofErr w:type="spellStart"/>
      <w:proofErr w:type="gramStart"/>
      <w:r w:rsidRPr="00062E12">
        <w:rPr>
          <w:rFonts w:ascii="Maiandra GD" w:eastAsia="MS Mincho" w:hAnsi="Maiandra GD" w:cs="Arial"/>
          <w:sz w:val="24"/>
          <w:szCs w:val="24"/>
        </w:rPr>
        <w:t>Bula</w:t>
      </w:r>
      <w:proofErr w:type="spellEnd"/>
      <w:r w:rsidRPr="00062E12">
        <w:rPr>
          <w:rFonts w:ascii="Maiandra GD" w:eastAsia="MS Mincho" w:hAnsi="Maiandra GD" w:cs="Arial"/>
          <w:sz w:val="24"/>
          <w:szCs w:val="24"/>
        </w:rPr>
        <w:t xml:space="preserve"> </w:t>
      </w:r>
      <w:proofErr w:type="spellStart"/>
      <w:r w:rsidRPr="00062E12">
        <w:rPr>
          <w:rFonts w:ascii="Maiandra GD" w:eastAsia="MS Mincho" w:hAnsi="Maiandra GD" w:cs="Arial"/>
          <w:sz w:val="24"/>
          <w:szCs w:val="24"/>
        </w:rPr>
        <w:t>v</w:t>
      </w:r>
      <w:r w:rsidR="00137637" w:rsidRPr="00062E12">
        <w:rPr>
          <w:rFonts w:ascii="Maiandra GD" w:eastAsia="MS Mincho" w:hAnsi="Maiandra GD" w:cs="Arial"/>
          <w:sz w:val="24"/>
          <w:szCs w:val="24"/>
        </w:rPr>
        <w:t>inaka</w:t>
      </w:r>
      <w:proofErr w:type="spellEnd"/>
      <w:r w:rsidR="00137637" w:rsidRPr="00062E12">
        <w:rPr>
          <w:rFonts w:ascii="Maiandra GD" w:eastAsia="MS Mincho" w:hAnsi="Maiandra GD" w:cs="Arial"/>
          <w:sz w:val="24"/>
          <w:szCs w:val="24"/>
        </w:rPr>
        <w:t xml:space="preserve"> and a good afternoon to you all.</w:t>
      </w:r>
      <w:proofErr w:type="gramEnd"/>
    </w:p>
    <w:p w:rsidR="00D2619B" w:rsidRPr="00062E12" w:rsidRDefault="00D2619B">
      <w:pPr>
        <w:spacing w:after="0" w:line="360" w:lineRule="auto"/>
        <w:jc w:val="both"/>
        <w:rPr>
          <w:rFonts w:ascii="Maiandra GD" w:eastAsia="MS Mincho" w:hAnsi="Maiandra GD" w:cs="Arial"/>
          <w:sz w:val="24"/>
          <w:szCs w:val="24"/>
        </w:rPr>
      </w:pPr>
    </w:p>
    <w:p w:rsidR="00D2619B" w:rsidRPr="00062E12" w:rsidRDefault="00137637">
      <w:pPr>
        <w:spacing w:after="0" w:line="360" w:lineRule="auto"/>
        <w:jc w:val="both"/>
        <w:rPr>
          <w:rFonts w:ascii="Maiandra GD" w:eastAsia="MS Mincho" w:hAnsi="Maiandra GD" w:cs="Arial"/>
          <w:sz w:val="24"/>
          <w:szCs w:val="24"/>
        </w:rPr>
      </w:pPr>
      <w:r w:rsidRPr="00062E12">
        <w:rPr>
          <w:rFonts w:ascii="Maiandra GD" w:eastAsia="MS Mincho" w:hAnsi="Maiandra GD" w:cs="Arial"/>
          <w:sz w:val="24"/>
          <w:szCs w:val="24"/>
        </w:rPr>
        <w:t xml:space="preserve">I’m very pleased to be in Rabi today as my tour of the Northern Division continues and meet many of our Fijians of </w:t>
      </w:r>
      <w:proofErr w:type="spellStart"/>
      <w:r w:rsidRPr="00062E12">
        <w:rPr>
          <w:rFonts w:ascii="Maiandra GD" w:eastAsia="MS Mincho" w:hAnsi="Maiandra GD" w:cs="Arial"/>
          <w:sz w:val="24"/>
          <w:szCs w:val="24"/>
        </w:rPr>
        <w:t>Banaban</w:t>
      </w:r>
      <w:proofErr w:type="spellEnd"/>
      <w:r w:rsidRPr="00062E12">
        <w:rPr>
          <w:rFonts w:ascii="Maiandra GD" w:eastAsia="MS Mincho" w:hAnsi="Maiandra GD" w:cs="Arial"/>
          <w:sz w:val="24"/>
          <w:szCs w:val="24"/>
        </w:rPr>
        <w:t xml:space="preserve"> descent. </w:t>
      </w:r>
    </w:p>
    <w:p w:rsidR="00D2619B" w:rsidRPr="00062E12" w:rsidRDefault="00D2619B">
      <w:pPr>
        <w:spacing w:after="0" w:line="360" w:lineRule="auto"/>
        <w:jc w:val="both"/>
        <w:rPr>
          <w:rFonts w:ascii="Maiandra GD" w:eastAsia="MS Mincho" w:hAnsi="Maiandra GD" w:cs="Arial"/>
          <w:sz w:val="24"/>
          <w:szCs w:val="24"/>
        </w:rPr>
      </w:pPr>
    </w:p>
    <w:p w:rsidR="00D2619B" w:rsidRPr="00062E12" w:rsidRDefault="00137637">
      <w:pPr>
        <w:spacing w:after="0" w:line="360" w:lineRule="auto"/>
        <w:jc w:val="both"/>
        <w:rPr>
          <w:rFonts w:ascii="Maiandra GD" w:eastAsia="MS Mincho" w:hAnsi="Maiandra GD" w:cs="Arial"/>
          <w:sz w:val="24"/>
          <w:szCs w:val="24"/>
        </w:rPr>
      </w:pPr>
      <w:r w:rsidRPr="00062E12">
        <w:rPr>
          <w:rFonts w:ascii="Maiandra GD" w:eastAsia="MS Mincho" w:hAnsi="Maiandra GD" w:cs="Arial"/>
          <w:sz w:val="24"/>
          <w:szCs w:val="24"/>
        </w:rPr>
        <w:t>I’m here to listen to your concerns and to see the progress being made in the Government’s program to deliver better services to you and your families.</w:t>
      </w:r>
    </w:p>
    <w:p w:rsidR="00D2619B" w:rsidRPr="00062E12" w:rsidRDefault="00D2619B">
      <w:pPr>
        <w:spacing w:after="0" w:line="360" w:lineRule="auto"/>
        <w:jc w:val="both"/>
        <w:rPr>
          <w:rFonts w:ascii="Maiandra GD" w:eastAsia="MS Mincho" w:hAnsi="Maiandra GD" w:cs="Arial"/>
          <w:sz w:val="24"/>
          <w:szCs w:val="24"/>
        </w:rPr>
      </w:pPr>
    </w:p>
    <w:p w:rsidR="00D2619B" w:rsidRPr="00062E12" w:rsidRDefault="00137637">
      <w:pPr>
        <w:spacing w:after="0" w:line="360" w:lineRule="auto"/>
        <w:jc w:val="both"/>
        <w:rPr>
          <w:rFonts w:ascii="Maiandra GD" w:eastAsia="MS Mincho" w:hAnsi="Maiandra GD" w:cs="Arial"/>
          <w:sz w:val="24"/>
          <w:szCs w:val="24"/>
        </w:rPr>
      </w:pPr>
      <w:r w:rsidRPr="00062E12">
        <w:rPr>
          <w:rFonts w:ascii="Maiandra GD" w:eastAsia="MS Mincho" w:hAnsi="Maiandra GD" w:cs="Arial"/>
          <w:sz w:val="24"/>
          <w:szCs w:val="24"/>
        </w:rPr>
        <w:t xml:space="preserve">I’ve had a busy time so far. This morning I opened a new ice plant to help local fisherman explore new fishing opportunities and expand their commercial activity; I </w:t>
      </w:r>
      <w:r w:rsidRPr="00062E12">
        <w:rPr>
          <w:rFonts w:ascii="Maiandra GD" w:eastAsia="MS Mincho" w:hAnsi="Maiandra GD" w:cs="Arial"/>
          <w:sz w:val="24"/>
          <w:szCs w:val="24"/>
        </w:rPr>
        <w:lastRenderedPageBreak/>
        <w:t>launched an exciting new fish farming initi</w:t>
      </w:r>
      <w:r w:rsidR="007547F1" w:rsidRPr="00062E12">
        <w:rPr>
          <w:rFonts w:ascii="Maiandra GD" w:eastAsia="MS Mincho" w:hAnsi="Maiandra GD" w:cs="Arial"/>
          <w:sz w:val="24"/>
          <w:szCs w:val="24"/>
        </w:rPr>
        <w:t>ative; and I opened a revamped Health C</w:t>
      </w:r>
      <w:r w:rsidRPr="00062E12">
        <w:rPr>
          <w:rFonts w:ascii="Maiandra GD" w:eastAsia="MS Mincho" w:hAnsi="Maiandra GD" w:cs="Arial"/>
          <w:sz w:val="24"/>
          <w:szCs w:val="24"/>
        </w:rPr>
        <w:t xml:space="preserve">entre to address the alarming rate of TB on the island.  </w:t>
      </w:r>
    </w:p>
    <w:p w:rsidR="00D2619B" w:rsidRPr="00062E12" w:rsidRDefault="00D2619B">
      <w:pPr>
        <w:spacing w:after="0" w:line="360" w:lineRule="auto"/>
        <w:jc w:val="both"/>
        <w:rPr>
          <w:rFonts w:ascii="Maiandra GD" w:eastAsia="MS Mincho" w:hAnsi="Maiandra GD" w:cs="Arial"/>
          <w:sz w:val="24"/>
          <w:szCs w:val="24"/>
        </w:rPr>
      </w:pPr>
    </w:p>
    <w:p w:rsidR="00D2619B" w:rsidRPr="00062E12" w:rsidRDefault="00137637">
      <w:pPr>
        <w:spacing w:after="0" w:line="360" w:lineRule="auto"/>
        <w:jc w:val="both"/>
        <w:rPr>
          <w:rFonts w:ascii="Maiandra GD" w:eastAsia="MS Mincho" w:hAnsi="Maiandra GD" w:cs="Arial"/>
          <w:sz w:val="24"/>
          <w:szCs w:val="24"/>
        </w:rPr>
      </w:pPr>
      <w:r w:rsidRPr="00062E12">
        <w:rPr>
          <w:rFonts w:ascii="Maiandra GD" w:eastAsia="MS Mincho" w:hAnsi="Maiandra GD" w:cs="Arial"/>
          <w:sz w:val="24"/>
          <w:szCs w:val="24"/>
        </w:rPr>
        <w:t>My fellow Fijians, all of this is part of my Government’s promise to deliver better services and to create new opportunities for the people of the Northern Division, who have understandably felt neglected in the past.</w:t>
      </w:r>
    </w:p>
    <w:p w:rsidR="00D2619B" w:rsidRPr="00062E12" w:rsidRDefault="00D2619B">
      <w:pPr>
        <w:spacing w:after="0" w:line="360" w:lineRule="auto"/>
        <w:jc w:val="both"/>
        <w:rPr>
          <w:rFonts w:ascii="Maiandra GD" w:eastAsia="MS Mincho" w:hAnsi="Maiandra GD" w:cs="Arial"/>
          <w:sz w:val="24"/>
          <w:szCs w:val="24"/>
        </w:rPr>
      </w:pPr>
    </w:p>
    <w:p w:rsidR="00D2619B" w:rsidRPr="00062E12" w:rsidRDefault="00137637">
      <w:pPr>
        <w:spacing w:after="0" w:line="360" w:lineRule="auto"/>
        <w:jc w:val="both"/>
        <w:rPr>
          <w:rFonts w:ascii="Maiandra GD" w:eastAsia="MS Mincho" w:hAnsi="Maiandra GD" w:cs="Arial"/>
          <w:sz w:val="24"/>
          <w:szCs w:val="24"/>
        </w:rPr>
      </w:pPr>
      <w:r w:rsidRPr="00062E12">
        <w:rPr>
          <w:rFonts w:ascii="Maiandra GD" w:eastAsia="MS Mincho" w:hAnsi="Maiandra GD" w:cs="Arial"/>
          <w:sz w:val="24"/>
          <w:szCs w:val="24"/>
        </w:rPr>
        <w:t>We want to empower you by giving you the things you need to stand on your own feet and to improve your lives and those of your families.</w:t>
      </w:r>
    </w:p>
    <w:p w:rsidR="00D2619B" w:rsidRPr="00062E12" w:rsidRDefault="00D2619B">
      <w:pPr>
        <w:spacing w:after="0" w:line="360" w:lineRule="auto"/>
        <w:jc w:val="both"/>
        <w:rPr>
          <w:rFonts w:ascii="Maiandra GD" w:eastAsia="MS Mincho" w:hAnsi="Maiandra GD" w:cs="Arial"/>
          <w:sz w:val="24"/>
          <w:szCs w:val="24"/>
        </w:rPr>
      </w:pPr>
    </w:p>
    <w:p w:rsidR="00D2619B" w:rsidRPr="00062E12" w:rsidRDefault="00137637">
      <w:pPr>
        <w:spacing w:after="0" w:line="360" w:lineRule="auto"/>
        <w:jc w:val="both"/>
        <w:rPr>
          <w:rFonts w:ascii="Maiandra GD" w:eastAsia="MS Mincho" w:hAnsi="Maiandra GD" w:cs="Arial"/>
          <w:sz w:val="24"/>
          <w:szCs w:val="24"/>
        </w:rPr>
      </w:pPr>
      <w:r w:rsidRPr="00062E12">
        <w:rPr>
          <w:rFonts w:ascii="Maiandra GD" w:eastAsia="MS Mincho" w:hAnsi="Maiandra GD" w:cs="Arial"/>
          <w:sz w:val="24"/>
          <w:szCs w:val="24"/>
        </w:rPr>
        <w:t xml:space="preserve">Our promises are not empty words to win support - which we all know is what happened with previous Governments. We intend to deliver on the promises we make. </w:t>
      </w:r>
    </w:p>
    <w:p w:rsidR="00D2619B" w:rsidRPr="00062E12" w:rsidRDefault="00D2619B">
      <w:pPr>
        <w:spacing w:after="0" w:line="360" w:lineRule="auto"/>
        <w:jc w:val="both"/>
        <w:rPr>
          <w:rFonts w:ascii="Maiandra GD" w:eastAsia="MS Mincho" w:hAnsi="Maiandra GD" w:cs="Arial"/>
          <w:sz w:val="24"/>
          <w:szCs w:val="24"/>
        </w:rPr>
      </w:pPr>
    </w:p>
    <w:p w:rsidR="00D2619B" w:rsidRPr="00062E12" w:rsidRDefault="00137637">
      <w:pPr>
        <w:spacing w:after="0" w:line="360" w:lineRule="auto"/>
        <w:jc w:val="both"/>
        <w:rPr>
          <w:rFonts w:ascii="Maiandra GD" w:eastAsia="MS Mincho" w:hAnsi="Maiandra GD" w:cs="Arial"/>
          <w:sz w:val="24"/>
          <w:szCs w:val="24"/>
        </w:rPr>
      </w:pPr>
      <w:r w:rsidRPr="00062E12">
        <w:rPr>
          <w:rFonts w:ascii="Maiandra GD" w:eastAsia="MS Mincho" w:hAnsi="Maiandra GD" w:cs="Arial"/>
          <w:sz w:val="24"/>
          <w:szCs w:val="24"/>
        </w:rPr>
        <w:t xml:space="preserve">In order to do this, Government has to be present in Fiji’s rural and small island communities and actively engage with them. People want a Government that responds to their needs and they want a Government that produces results – whether it’s a new road, clean water, reliable electricity, affordable education, or a new health clinic. </w:t>
      </w:r>
    </w:p>
    <w:p w:rsidR="00D2619B" w:rsidRPr="00062E12" w:rsidRDefault="00D2619B">
      <w:pPr>
        <w:spacing w:after="0" w:line="360" w:lineRule="auto"/>
        <w:jc w:val="both"/>
        <w:rPr>
          <w:rFonts w:ascii="Maiandra GD" w:eastAsia="MS Mincho" w:hAnsi="Maiandra GD" w:cs="Arial"/>
          <w:sz w:val="24"/>
          <w:szCs w:val="24"/>
        </w:rPr>
      </w:pPr>
    </w:p>
    <w:p w:rsidR="00D2619B" w:rsidRPr="00062E12" w:rsidRDefault="00137637">
      <w:pPr>
        <w:spacing w:after="0" w:line="360" w:lineRule="auto"/>
        <w:jc w:val="both"/>
        <w:rPr>
          <w:rFonts w:ascii="Maiandra GD" w:eastAsia="MS Mincho" w:hAnsi="Maiandra GD" w:cs="Arial"/>
          <w:sz w:val="24"/>
          <w:szCs w:val="24"/>
        </w:rPr>
      </w:pPr>
      <w:r w:rsidRPr="00062E12">
        <w:rPr>
          <w:rFonts w:ascii="Maiandra GD" w:eastAsia="MS Mincho" w:hAnsi="Maiandra GD" w:cs="Arial"/>
          <w:sz w:val="24"/>
          <w:szCs w:val="24"/>
        </w:rPr>
        <w:t>It’s not just about delivering services. It’s about unlocking the development potential of our rural and small island communities to enable ordinary people to benefit economically.</w:t>
      </w:r>
    </w:p>
    <w:p w:rsidR="00D2619B" w:rsidRPr="00062E12" w:rsidRDefault="00D2619B">
      <w:pPr>
        <w:spacing w:after="0" w:line="360" w:lineRule="auto"/>
        <w:jc w:val="both"/>
        <w:rPr>
          <w:rFonts w:ascii="Maiandra GD" w:eastAsia="MS Mincho" w:hAnsi="Maiandra GD" w:cs="Arial"/>
          <w:sz w:val="24"/>
          <w:szCs w:val="24"/>
        </w:rPr>
      </w:pPr>
    </w:p>
    <w:p w:rsidR="00D2619B" w:rsidRPr="00062E12" w:rsidRDefault="00137637">
      <w:pPr>
        <w:spacing w:after="0" w:line="360" w:lineRule="auto"/>
        <w:jc w:val="both"/>
        <w:rPr>
          <w:rFonts w:ascii="Maiandra GD" w:eastAsia="MS Mincho" w:hAnsi="Maiandra GD" w:cs="Arial"/>
          <w:sz w:val="24"/>
          <w:szCs w:val="24"/>
        </w:rPr>
      </w:pPr>
      <w:r w:rsidRPr="00062E12">
        <w:rPr>
          <w:rFonts w:ascii="Maiandra GD" w:eastAsia="MS Mincho" w:hAnsi="Maiandra GD" w:cs="Arial"/>
          <w:sz w:val="24"/>
          <w:szCs w:val="24"/>
        </w:rPr>
        <w:t>And today, I’m proud as your Prime Minister to be here to unlock the development potential of Rabi by officially opening this new jetty - a 3.1-million dollar project designed to transform the lives of all of you.</w:t>
      </w:r>
    </w:p>
    <w:p w:rsidR="00D2619B" w:rsidRPr="00062E12" w:rsidRDefault="00D2619B">
      <w:pPr>
        <w:spacing w:after="0" w:line="360" w:lineRule="auto"/>
        <w:jc w:val="both"/>
        <w:rPr>
          <w:rFonts w:ascii="Maiandra GD" w:eastAsia="MS Mincho" w:hAnsi="Maiandra GD" w:cs="Arial"/>
          <w:sz w:val="24"/>
          <w:szCs w:val="24"/>
        </w:rPr>
      </w:pPr>
    </w:p>
    <w:p w:rsidR="00D2619B" w:rsidRPr="00062E12" w:rsidRDefault="00137637">
      <w:pPr>
        <w:spacing w:after="0" w:line="360" w:lineRule="auto"/>
        <w:jc w:val="both"/>
        <w:rPr>
          <w:rFonts w:ascii="Maiandra GD" w:eastAsia="MS Mincho" w:hAnsi="Maiandra GD" w:cs="Arial"/>
          <w:sz w:val="24"/>
          <w:szCs w:val="24"/>
        </w:rPr>
      </w:pPr>
      <w:r w:rsidRPr="00062E12">
        <w:rPr>
          <w:rFonts w:ascii="Maiandra GD" w:eastAsia="MS Mincho" w:hAnsi="Maiandra GD" w:cs="Arial"/>
          <w:sz w:val="24"/>
          <w:szCs w:val="24"/>
        </w:rPr>
        <w:t xml:space="preserve">Fiji’s outer islands – such as Rabi and its neighbors, including </w:t>
      </w:r>
      <w:proofErr w:type="spellStart"/>
      <w:r w:rsidRPr="00062E12">
        <w:rPr>
          <w:rFonts w:ascii="Maiandra GD" w:eastAsia="MS Mincho" w:hAnsi="Maiandra GD" w:cs="Arial"/>
          <w:sz w:val="24"/>
          <w:szCs w:val="24"/>
        </w:rPr>
        <w:t>Kioa</w:t>
      </w:r>
      <w:proofErr w:type="spellEnd"/>
      <w:r w:rsidRPr="00062E12">
        <w:rPr>
          <w:rFonts w:ascii="Maiandra GD" w:eastAsia="MS Mincho" w:hAnsi="Maiandra GD" w:cs="Arial"/>
          <w:sz w:val="24"/>
          <w:szCs w:val="24"/>
        </w:rPr>
        <w:t xml:space="preserve"> – possess significant natural resources. There are many opportunities for forestry, fisheries, and agriculture, as well as for tourism.  </w:t>
      </w:r>
    </w:p>
    <w:p w:rsidR="00D2619B" w:rsidRPr="00062E12" w:rsidRDefault="00D2619B">
      <w:pPr>
        <w:spacing w:after="0" w:line="360" w:lineRule="auto"/>
        <w:jc w:val="both"/>
        <w:rPr>
          <w:rFonts w:ascii="Maiandra GD" w:eastAsia="MS Mincho" w:hAnsi="Maiandra GD" w:cs="Arial"/>
          <w:sz w:val="24"/>
          <w:szCs w:val="24"/>
        </w:rPr>
      </w:pPr>
    </w:p>
    <w:p w:rsidR="00D2619B" w:rsidRPr="00062E12" w:rsidRDefault="00137637">
      <w:pPr>
        <w:spacing w:after="0" w:line="360" w:lineRule="auto"/>
        <w:jc w:val="both"/>
        <w:rPr>
          <w:rFonts w:ascii="Maiandra GD" w:eastAsia="MS Mincho" w:hAnsi="Maiandra GD" w:cs="Arial"/>
          <w:sz w:val="24"/>
          <w:szCs w:val="24"/>
        </w:rPr>
      </w:pPr>
      <w:r w:rsidRPr="00062E12">
        <w:rPr>
          <w:rFonts w:ascii="Maiandra GD" w:eastAsia="MS Mincho" w:hAnsi="Maiandra GD" w:cs="Arial"/>
          <w:sz w:val="24"/>
          <w:szCs w:val="24"/>
        </w:rPr>
        <w:lastRenderedPageBreak/>
        <w:t xml:space="preserve">But until now, the problem has been access. These islands have been too isolated for that potential to be unleashed and they haven’t had the necessary infrastructure. Subsistence agriculture is the mainstay of their economies. What income people do earn is mainly generated from cash sales of copra, kava and fish - the same items that make up most of the trade with other islands. </w:t>
      </w:r>
    </w:p>
    <w:p w:rsidR="00D2619B" w:rsidRPr="00062E12" w:rsidRDefault="00D2619B">
      <w:pPr>
        <w:spacing w:after="0" w:line="360" w:lineRule="auto"/>
        <w:jc w:val="both"/>
        <w:rPr>
          <w:rFonts w:ascii="Maiandra GD" w:eastAsia="MS Mincho" w:hAnsi="Maiandra GD"/>
          <w:sz w:val="24"/>
          <w:szCs w:val="24"/>
        </w:rPr>
      </w:pPr>
    </w:p>
    <w:p w:rsidR="00D2619B" w:rsidRPr="00062E12" w:rsidRDefault="00137637">
      <w:pPr>
        <w:spacing w:after="0" w:line="360" w:lineRule="auto"/>
        <w:jc w:val="both"/>
        <w:rPr>
          <w:rFonts w:ascii="Maiandra GD" w:eastAsia="MS Mincho" w:hAnsi="Maiandra GD"/>
          <w:sz w:val="24"/>
          <w:szCs w:val="24"/>
        </w:rPr>
      </w:pPr>
      <w:r w:rsidRPr="00062E12">
        <w:rPr>
          <w:rFonts w:ascii="Maiandra GD" w:eastAsia="MS Mincho" w:hAnsi="Maiandra GD"/>
          <w:sz w:val="24"/>
          <w:szCs w:val="24"/>
        </w:rPr>
        <w:t>This new jetty will help o</w:t>
      </w:r>
      <w:r w:rsidR="00010814" w:rsidRPr="00062E12">
        <w:rPr>
          <w:rFonts w:ascii="Maiandra GD" w:eastAsia="MS Mincho" w:hAnsi="Maiandra GD"/>
          <w:sz w:val="24"/>
          <w:szCs w:val="24"/>
        </w:rPr>
        <w:t>pen up this remote area of Fiji</w:t>
      </w:r>
      <w:r w:rsidRPr="00062E12">
        <w:rPr>
          <w:rFonts w:ascii="Maiandra GD" w:eastAsia="MS Mincho" w:hAnsi="Maiandra GD"/>
          <w:sz w:val="24"/>
          <w:szCs w:val="24"/>
        </w:rPr>
        <w:t xml:space="preserve">. It will – for the first time – provide an adequate loading and unloading facility  that will cut down on </w:t>
      </w:r>
      <w:r w:rsidRPr="00062E12">
        <w:rPr>
          <w:rFonts w:ascii="Maiandra GD" w:eastAsia="MS Mincho" w:hAnsi="Maiandra GD" w:cs="Arial"/>
          <w:sz w:val="24"/>
          <w:szCs w:val="24"/>
        </w:rPr>
        <w:t xml:space="preserve">transportation costs; reduce the time it takes to handle cargo; increase the frequency of shipping services; and, make travel to and from Rabi much more convenient. </w:t>
      </w:r>
    </w:p>
    <w:p w:rsidR="00D2619B" w:rsidRPr="00062E12" w:rsidRDefault="00D2619B">
      <w:pPr>
        <w:spacing w:after="0" w:line="360" w:lineRule="auto"/>
        <w:jc w:val="both"/>
        <w:rPr>
          <w:rFonts w:ascii="Maiandra GD" w:eastAsia="MS Mincho" w:hAnsi="Maiandra GD" w:cs="Arial"/>
          <w:sz w:val="24"/>
          <w:szCs w:val="24"/>
        </w:rPr>
      </w:pPr>
    </w:p>
    <w:p w:rsidR="00D2619B" w:rsidRPr="00062E12" w:rsidRDefault="00137637">
      <w:pPr>
        <w:spacing w:after="0" w:line="360" w:lineRule="auto"/>
        <w:jc w:val="both"/>
        <w:rPr>
          <w:rFonts w:ascii="Maiandra GD" w:eastAsia="MS Mincho" w:hAnsi="Maiandra GD" w:cs="Arial"/>
          <w:sz w:val="24"/>
          <w:szCs w:val="24"/>
        </w:rPr>
      </w:pPr>
      <w:r w:rsidRPr="00062E12">
        <w:rPr>
          <w:rFonts w:ascii="Maiandra GD" w:eastAsia="MS Mincho" w:hAnsi="Maiandra GD" w:cs="Arial"/>
          <w:sz w:val="24"/>
          <w:szCs w:val="24"/>
        </w:rPr>
        <w:t xml:space="preserve">All this means new opportunities for commerce and enterprise. </w:t>
      </w:r>
    </w:p>
    <w:p w:rsidR="00D2619B" w:rsidRPr="00062E12" w:rsidRDefault="00D2619B">
      <w:pPr>
        <w:spacing w:after="0" w:line="360" w:lineRule="auto"/>
        <w:jc w:val="both"/>
        <w:rPr>
          <w:rFonts w:ascii="Maiandra GD" w:eastAsia="MS Mincho" w:hAnsi="Maiandra GD" w:cs="Arial"/>
          <w:sz w:val="24"/>
          <w:szCs w:val="24"/>
        </w:rPr>
      </w:pPr>
    </w:p>
    <w:p w:rsidR="00D2619B" w:rsidRPr="00062E12" w:rsidRDefault="00137637">
      <w:pPr>
        <w:spacing w:after="0" w:line="360" w:lineRule="auto"/>
        <w:jc w:val="both"/>
        <w:rPr>
          <w:rFonts w:ascii="Maiandra GD" w:eastAsia="MS Mincho" w:hAnsi="Maiandra GD" w:cs="Arial"/>
          <w:sz w:val="24"/>
          <w:szCs w:val="24"/>
        </w:rPr>
      </w:pPr>
      <w:r w:rsidRPr="00062E12">
        <w:rPr>
          <w:rFonts w:ascii="Maiandra GD" w:eastAsia="MS Mincho" w:hAnsi="Maiandra GD" w:cs="Arial"/>
          <w:sz w:val="24"/>
          <w:szCs w:val="24"/>
        </w:rPr>
        <w:t>Products grown, caught or created here can now more easily be brought to market elsewhere in the country. And goods from elsewhere can more easily be brought here.</w:t>
      </w:r>
    </w:p>
    <w:p w:rsidR="00D2619B" w:rsidRPr="00062E12" w:rsidRDefault="00D2619B">
      <w:pPr>
        <w:spacing w:after="0" w:line="360" w:lineRule="auto"/>
        <w:jc w:val="both"/>
        <w:rPr>
          <w:rFonts w:ascii="Maiandra GD" w:eastAsia="MS Mincho" w:hAnsi="Maiandra GD" w:cs="Arial"/>
          <w:sz w:val="24"/>
          <w:szCs w:val="24"/>
        </w:rPr>
      </w:pPr>
    </w:p>
    <w:p w:rsidR="00D2619B" w:rsidRPr="00062E12" w:rsidRDefault="00137637">
      <w:pPr>
        <w:spacing w:after="0" w:line="360" w:lineRule="auto"/>
        <w:jc w:val="both"/>
        <w:rPr>
          <w:rFonts w:ascii="Maiandra GD" w:eastAsia="MS Mincho" w:hAnsi="Maiandra GD" w:cs="Arial"/>
          <w:sz w:val="24"/>
          <w:szCs w:val="24"/>
        </w:rPr>
      </w:pPr>
      <w:r w:rsidRPr="00062E12">
        <w:rPr>
          <w:rFonts w:ascii="Maiandra GD" w:eastAsia="MS Mincho" w:hAnsi="Maiandra GD" w:cs="Arial"/>
          <w:sz w:val="24"/>
          <w:szCs w:val="24"/>
        </w:rPr>
        <w:t>There is also a much better opportunity for Rabi to tap into Fiji’s lucrative tourism market.</w:t>
      </w:r>
    </w:p>
    <w:p w:rsidR="00D2619B" w:rsidRPr="00062E12" w:rsidRDefault="00D2619B">
      <w:pPr>
        <w:spacing w:after="0" w:line="360" w:lineRule="auto"/>
        <w:jc w:val="both"/>
        <w:rPr>
          <w:rFonts w:ascii="Maiandra GD" w:eastAsia="MS Mincho" w:hAnsi="Maiandra GD" w:cs="Arial"/>
          <w:sz w:val="24"/>
          <w:szCs w:val="24"/>
        </w:rPr>
      </w:pPr>
    </w:p>
    <w:p w:rsidR="00D2619B" w:rsidRPr="00062E12" w:rsidRDefault="00137637">
      <w:pPr>
        <w:spacing w:after="0" w:line="360" w:lineRule="auto"/>
        <w:jc w:val="both"/>
        <w:rPr>
          <w:rFonts w:ascii="Maiandra GD" w:eastAsia="MS Mincho" w:hAnsi="Maiandra GD" w:cs="Arial"/>
          <w:sz w:val="24"/>
          <w:szCs w:val="24"/>
        </w:rPr>
      </w:pPr>
      <w:r w:rsidRPr="00062E12">
        <w:rPr>
          <w:rFonts w:ascii="Maiandra GD" w:eastAsia="MS Mincho" w:hAnsi="Maiandra GD" w:cs="Arial"/>
          <w:sz w:val="24"/>
          <w:szCs w:val="24"/>
        </w:rPr>
        <w:t>My fellow Fijians, this is a major development project in one of the remotest parts of Fiji, and I believe this investment will bring huge benefits to the Fijians of Rabi and surrounding islands.</w:t>
      </w:r>
    </w:p>
    <w:p w:rsidR="00D2619B" w:rsidRPr="00062E12" w:rsidRDefault="00137637">
      <w:pPr>
        <w:spacing w:after="0" w:line="360" w:lineRule="auto"/>
        <w:jc w:val="both"/>
        <w:rPr>
          <w:rFonts w:ascii="Maiandra GD" w:eastAsia="MS Mincho" w:hAnsi="Maiandra GD" w:cs="Arial"/>
          <w:sz w:val="24"/>
          <w:szCs w:val="24"/>
        </w:rPr>
      </w:pPr>
      <w:r w:rsidRPr="00062E12">
        <w:rPr>
          <w:rFonts w:ascii="Maiandra GD" w:eastAsia="MS Mincho" w:hAnsi="Maiandra GD" w:cs="Arial"/>
          <w:sz w:val="24"/>
          <w:szCs w:val="24"/>
        </w:rPr>
        <w:t>I hope you use this opportunity to further develop the local economy and bring yourselves closer to your fellow Fijians and the rest of the world.</w:t>
      </w:r>
    </w:p>
    <w:p w:rsidR="009F0091" w:rsidRPr="00062E12" w:rsidRDefault="009F0091">
      <w:pPr>
        <w:spacing w:after="0" w:line="360" w:lineRule="auto"/>
        <w:jc w:val="both"/>
        <w:rPr>
          <w:rFonts w:ascii="Maiandra GD" w:eastAsia="MS Mincho" w:hAnsi="Maiandra GD" w:cs="Arial"/>
          <w:sz w:val="24"/>
          <w:szCs w:val="24"/>
        </w:rPr>
      </w:pPr>
    </w:p>
    <w:p w:rsidR="00D2619B" w:rsidRPr="00062E12" w:rsidRDefault="00137637">
      <w:pPr>
        <w:spacing w:after="0" w:line="360" w:lineRule="auto"/>
        <w:jc w:val="both"/>
        <w:rPr>
          <w:rFonts w:ascii="Maiandra GD" w:eastAsia="MS Mincho" w:hAnsi="Maiandra GD" w:cs="Arial"/>
          <w:sz w:val="24"/>
          <w:szCs w:val="24"/>
        </w:rPr>
      </w:pPr>
      <w:r w:rsidRPr="00062E12">
        <w:rPr>
          <w:rFonts w:ascii="Maiandra GD" w:eastAsia="MS Mincho" w:hAnsi="Maiandra GD" w:cs="Arial"/>
          <w:sz w:val="24"/>
          <w:szCs w:val="24"/>
        </w:rPr>
        <w:t>With those few words, it is now my pleasure to declare the new Rabi Jetty open.</w:t>
      </w:r>
    </w:p>
    <w:p w:rsidR="00D2619B" w:rsidRPr="00062E12" w:rsidRDefault="00D2619B">
      <w:pPr>
        <w:spacing w:after="0" w:line="360" w:lineRule="auto"/>
        <w:jc w:val="both"/>
        <w:rPr>
          <w:rFonts w:ascii="Maiandra GD" w:eastAsia="MS Mincho" w:hAnsi="Maiandra GD" w:cs="Arial"/>
          <w:sz w:val="24"/>
          <w:szCs w:val="24"/>
        </w:rPr>
      </w:pPr>
    </w:p>
    <w:p w:rsidR="00D2619B" w:rsidRPr="00062E12" w:rsidRDefault="00137637">
      <w:pPr>
        <w:spacing w:after="0" w:line="360" w:lineRule="auto"/>
        <w:jc w:val="both"/>
        <w:rPr>
          <w:rFonts w:ascii="Maiandra GD" w:eastAsia="MS Mincho" w:hAnsi="Maiandra GD" w:cs="Arial"/>
          <w:sz w:val="24"/>
          <w:szCs w:val="24"/>
        </w:rPr>
      </w:pPr>
      <w:r w:rsidRPr="00062E12">
        <w:rPr>
          <w:rFonts w:ascii="Maiandra GD" w:eastAsia="MS Mincho" w:hAnsi="Maiandra GD" w:cs="Arial"/>
          <w:sz w:val="24"/>
          <w:szCs w:val="24"/>
        </w:rPr>
        <w:t xml:space="preserve">Thank you. </w:t>
      </w:r>
      <w:proofErr w:type="spellStart"/>
      <w:proofErr w:type="gramStart"/>
      <w:r w:rsidRPr="00062E12">
        <w:rPr>
          <w:rFonts w:ascii="Maiandra GD" w:eastAsia="MS Mincho" w:hAnsi="Maiandra GD" w:cs="Arial"/>
          <w:sz w:val="24"/>
          <w:szCs w:val="24"/>
        </w:rPr>
        <w:t>Vinaka</w:t>
      </w:r>
      <w:proofErr w:type="spellEnd"/>
      <w:r w:rsidRPr="00062E12">
        <w:rPr>
          <w:rFonts w:ascii="Maiandra GD" w:eastAsia="MS Mincho" w:hAnsi="Maiandra GD" w:cs="Arial"/>
          <w:sz w:val="24"/>
          <w:szCs w:val="24"/>
        </w:rPr>
        <w:t xml:space="preserve"> </w:t>
      </w:r>
      <w:proofErr w:type="spellStart"/>
      <w:r w:rsidRPr="00062E12">
        <w:rPr>
          <w:rFonts w:ascii="Maiandra GD" w:eastAsia="MS Mincho" w:hAnsi="Maiandra GD" w:cs="Arial"/>
          <w:sz w:val="24"/>
          <w:szCs w:val="24"/>
        </w:rPr>
        <w:t>vakalevu</w:t>
      </w:r>
      <w:proofErr w:type="spellEnd"/>
      <w:r w:rsidRPr="00062E12">
        <w:rPr>
          <w:rFonts w:ascii="Maiandra GD" w:eastAsia="MS Mincho" w:hAnsi="Maiandra GD" w:cs="Arial"/>
          <w:sz w:val="24"/>
          <w:szCs w:val="24"/>
        </w:rPr>
        <w:t>.</w:t>
      </w:r>
      <w:proofErr w:type="gramEnd"/>
    </w:p>
    <w:p w:rsidR="009F0091" w:rsidRPr="00062E12" w:rsidRDefault="009F0091">
      <w:pPr>
        <w:spacing w:after="0" w:line="360" w:lineRule="auto"/>
        <w:jc w:val="both"/>
        <w:rPr>
          <w:rFonts w:ascii="Maiandra GD" w:eastAsia="MS Mincho" w:hAnsi="Maiandra GD" w:cs="Arial"/>
          <w:sz w:val="24"/>
          <w:szCs w:val="24"/>
        </w:rPr>
      </w:pPr>
    </w:p>
    <w:p w:rsidR="009F0091" w:rsidRPr="00062E12" w:rsidRDefault="009F0091" w:rsidP="009F0091">
      <w:pPr>
        <w:spacing w:after="0" w:line="360" w:lineRule="auto"/>
        <w:jc w:val="center"/>
        <w:rPr>
          <w:rFonts w:ascii="Maiandra GD" w:eastAsia="MS Mincho" w:hAnsi="Maiandra GD" w:cs="Arial"/>
          <w:sz w:val="24"/>
          <w:szCs w:val="24"/>
        </w:rPr>
      </w:pPr>
      <w:r w:rsidRPr="00062E12">
        <w:rPr>
          <w:rFonts w:ascii="Maiandra GD" w:eastAsia="MS Mincho" w:hAnsi="Maiandra GD" w:cs="Arial"/>
          <w:sz w:val="24"/>
          <w:szCs w:val="24"/>
        </w:rPr>
        <w:t>_________________</w:t>
      </w:r>
    </w:p>
    <w:p w:rsidR="00D2619B" w:rsidRPr="00062E12" w:rsidRDefault="00D2619B">
      <w:pPr>
        <w:spacing w:after="0" w:line="240" w:lineRule="auto"/>
        <w:rPr>
          <w:rFonts w:eastAsia="MS Mincho"/>
          <w:sz w:val="24"/>
          <w:szCs w:val="24"/>
        </w:rPr>
      </w:pPr>
    </w:p>
    <w:p w:rsidR="00D2619B" w:rsidRPr="00062E12" w:rsidRDefault="00D2619B">
      <w:pPr>
        <w:spacing w:after="0" w:line="360" w:lineRule="auto"/>
        <w:rPr>
          <w:rFonts w:ascii="Maiandra GD" w:hAnsi="Maiandra GD"/>
          <w:sz w:val="24"/>
          <w:szCs w:val="24"/>
        </w:rPr>
      </w:pPr>
    </w:p>
    <w:p w:rsidR="00D2619B" w:rsidRPr="00062E12" w:rsidRDefault="00D2619B">
      <w:pPr>
        <w:spacing w:after="0" w:line="360" w:lineRule="auto"/>
        <w:rPr>
          <w:rFonts w:ascii="Maiandra GD" w:hAnsi="Maiandra GD"/>
          <w:sz w:val="24"/>
          <w:szCs w:val="24"/>
        </w:rPr>
      </w:pPr>
    </w:p>
    <w:p w:rsidR="00D2619B" w:rsidRPr="00062E12" w:rsidRDefault="00D2619B">
      <w:pPr>
        <w:spacing w:after="0" w:line="360" w:lineRule="auto"/>
        <w:rPr>
          <w:rFonts w:ascii="Maiandra GD" w:hAnsi="Maiandra GD"/>
          <w:sz w:val="24"/>
          <w:szCs w:val="24"/>
        </w:rPr>
      </w:pPr>
    </w:p>
    <w:p w:rsidR="00D2619B" w:rsidRPr="00062E12" w:rsidRDefault="00D2619B">
      <w:pPr>
        <w:spacing w:after="0" w:line="360" w:lineRule="auto"/>
        <w:rPr>
          <w:rFonts w:ascii="Maiandra GD" w:hAnsi="Maiandra GD"/>
          <w:sz w:val="24"/>
          <w:szCs w:val="24"/>
        </w:rPr>
      </w:pPr>
    </w:p>
    <w:p w:rsidR="001D7BA3" w:rsidRPr="00062E12" w:rsidRDefault="001D7BA3" w:rsidP="00533682">
      <w:pPr>
        <w:spacing w:after="0" w:line="360" w:lineRule="auto"/>
        <w:rPr>
          <w:rFonts w:ascii="Maiandra GD" w:hAnsi="Maiandra GD"/>
          <w:sz w:val="24"/>
          <w:szCs w:val="24"/>
        </w:rPr>
      </w:pPr>
    </w:p>
    <w:sectPr w:rsidR="001D7BA3" w:rsidRPr="00062E12" w:rsidSect="007547F1">
      <w:footerReference w:type="default" r:id="rId9"/>
      <w:pgSz w:w="12240" w:h="15840"/>
      <w:pgMar w:top="1440" w:right="1440" w:bottom="63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4AFA" w:rsidRDefault="003C4AFA" w:rsidP="00F40AE3">
      <w:pPr>
        <w:spacing w:after="0" w:line="240" w:lineRule="auto"/>
      </w:pPr>
      <w:r>
        <w:separator/>
      </w:r>
    </w:p>
  </w:endnote>
  <w:endnote w:type="continuationSeparator" w:id="0">
    <w:p w:rsidR="003C4AFA" w:rsidRDefault="003C4AFA" w:rsidP="00F40A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utami">
    <w:panose1 w:val="020B0502040204020203"/>
    <w:charset w:val="01"/>
    <w:family w:val="roman"/>
    <w:notTrueType/>
    <w:pitch w:val="variable"/>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785F" w:rsidRDefault="0016785F">
    <w:pPr>
      <w:pStyle w:val="Footer"/>
      <w:pBdr>
        <w:top w:val="single" w:sz="4" w:space="1" w:color="D9D9D9"/>
      </w:pBdr>
      <w:jc w:val="right"/>
    </w:pPr>
    <w:r>
      <w:fldChar w:fldCharType="begin"/>
    </w:r>
    <w:r>
      <w:instrText xml:space="preserve"> PAGE   \* MERGEFORMAT </w:instrText>
    </w:r>
    <w:r>
      <w:fldChar w:fldCharType="separate"/>
    </w:r>
    <w:r w:rsidR="00062E12">
      <w:rPr>
        <w:noProof/>
      </w:rPr>
      <w:t>4</w:t>
    </w:r>
    <w:r>
      <w:fldChar w:fldCharType="end"/>
    </w:r>
    <w:r>
      <w:t xml:space="preserve"> | </w:t>
    </w:r>
    <w:r>
      <w:rPr>
        <w:color w:val="7F7F7F"/>
        <w:spacing w:val="60"/>
      </w:rPr>
      <w:t>Page</w:t>
    </w:r>
  </w:p>
  <w:p w:rsidR="0016785F" w:rsidRDefault="001678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4AFA" w:rsidRDefault="003C4AFA" w:rsidP="00F40AE3">
      <w:pPr>
        <w:spacing w:after="0" w:line="240" w:lineRule="auto"/>
      </w:pPr>
      <w:r>
        <w:separator/>
      </w:r>
    </w:p>
  </w:footnote>
  <w:footnote w:type="continuationSeparator" w:id="0">
    <w:p w:rsidR="003C4AFA" w:rsidRDefault="003C4AFA" w:rsidP="00F40A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419"/>
    <w:rsid w:val="00010814"/>
    <w:rsid w:val="00016894"/>
    <w:rsid w:val="00017DD3"/>
    <w:rsid w:val="00062E12"/>
    <w:rsid w:val="000A3214"/>
    <w:rsid w:val="000B0177"/>
    <w:rsid w:val="000B22B1"/>
    <w:rsid w:val="000C3ABD"/>
    <w:rsid w:val="00137637"/>
    <w:rsid w:val="00144419"/>
    <w:rsid w:val="0016106E"/>
    <w:rsid w:val="0016785F"/>
    <w:rsid w:val="001D7BA3"/>
    <w:rsid w:val="001E118F"/>
    <w:rsid w:val="00261068"/>
    <w:rsid w:val="002B79F8"/>
    <w:rsid w:val="002D4A9E"/>
    <w:rsid w:val="002E490E"/>
    <w:rsid w:val="00356FB8"/>
    <w:rsid w:val="00363831"/>
    <w:rsid w:val="00384680"/>
    <w:rsid w:val="003C4AFA"/>
    <w:rsid w:val="003C5447"/>
    <w:rsid w:val="004145E7"/>
    <w:rsid w:val="00426807"/>
    <w:rsid w:val="00435AA3"/>
    <w:rsid w:val="004667C5"/>
    <w:rsid w:val="004733A8"/>
    <w:rsid w:val="004833CA"/>
    <w:rsid w:val="004C7660"/>
    <w:rsid w:val="004F07F2"/>
    <w:rsid w:val="004F7B59"/>
    <w:rsid w:val="00507154"/>
    <w:rsid w:val="00533682"/>
    <w:rsid w:val="005467EB"/>
    <w:rsid w:val="005B1046"/>
    <w:rsid w:val="00655050"/>
    <w:rsid w:val="006A349E"/>
    <w:rsid w:val="00743EC4"/>
    <w:rsid w:val="007547F1"/>
    <w:rsid w:val="007D1AC5"/>
    <w:rsid w:val="00835BE4"/>
    <w:rsid w:val="0088470D"/>
    <w:rsid w:val="00923C2C"/>
    <w:rsid w:val="009449F1"/>
    <w:rsid w:val="00954E23"/>
    <w:rsid w:val="009A0A08"/>
    <w:rsid w:val="009F0091"/>
    <w:rsid w:val="00A33D22"/>
    <w:rsid w:val="00A67213"/>
    <w:rsid w:val="00AE18FE"/>
    <w:rsid w:val="00D2619B"/>
    <w:rsid w:val="00DB588D"/>
    <w:rsid w:val="00E126FB"/>
    <w:rsid w:val="00E32B2B"/>
    <w:rsid w:val="00E51D4A"/>
    <w:rsid w:val="00E81D91"/>
    <w:rsid w:val="00EE65FB"/>
    <w:rsid w:val="00EF1C84"/>
    <w:rsid w:val="00F10F71"/>
    <w:rsid w:val="00F17B9C"/>
    <w:rsid w:val="00F27FE4"/>
    <w:rsid w:val="00F327B5"/>
    <w:rsid w:val="00F40AE3"/>
    <w:rsid w:val="00FA2C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1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4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419"/>
    <w:rPr>
      <w:rFonts w:ascii="Calibri" w:eastAsia="Calibri" w:hAnsi="Calibri" w:cs="Times New Roman"/>
    </w:rPr>
  </w:style>
  <w:style w:type="paragraph" w:customStyle="1" w:styleId="Default">
    <w:name w:val="Default"/>
    <w:rsid w:val="00384680"/>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F40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AE3"/>
    <w:rPr>
      <w:rFonts w:ascii="Calibri" w:eastAsia="Calibri" w:hAnsi="Calibri" w:cs="Times New Roman"/>
    </w:rPr>
  </w:style>
  <w:style w:type="paragraph" w:styleId="CommentText">
    <w:name w:val="annotation text"/>
    <w:basedOn w:val="Normal"/>
    <w:uiPriority w:val="99"/>
    <w:semiHidden/>
    <w:unhideWhenUsed/>
    <w:rsid w:val="00E338F3"/>
    <w:pPr>
      <w:spacing w:line="240" w:lineRule="auto"/>
    </w:pPr>
    <w:rPr>
      <w:sz w:val="20"/>
      <w:szCs w:val="20"/>
    </w:rPr>
  </w:style>
  <w:style w:type="paragraph" w:styleId="BalloonText">
    <w:name w:val="Balloon Text"/>
    <w:basedOn w:val="Normal"/>
    <w:link w:val="BalloonTextChar"/>
    <w:uiPriority w:val="99"/>
    <w:semiHidden/>
    <w:unhideWhenUsed/>
    <w:rsid w:val="00062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12"/>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41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444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4419"/>
    <w:rPr>
      <w:rFonts w:ascii="Calibri" w:eastAsia="Calibri" w:hAnsi="Calibri" w:cs="Times New Roman"/>
    </w:rPr>
  </w:style>
  <w:style w:type="paragraph" w:customStyle="1" w:styleId="Default">
    <w:name w:val="Default"/>
    <w:rsid w:val="00384680"/>
    <w:pPr>
      <w:autoSpaceDE w:val="0"/>
      <w:autoSpaceDN w:val="0"/>
      <w:adjustRightInd w:val="0"/>
    </w:pPr>
    <w:rPr>
      <w:rFonts w:ascii="Arial" w:eastAsia="Calibri" w:hAnsi="Arial" w:cs="Arial"/>
      <w:color w:val="000000"/>
      <w:sz w:val="24"/>
      <w:szCs w:val="24"/>
    </w:rPr>
  </w:style>
  <w:style w:type="paragraph" w:styleId="Header">
    <w:name w:val="header"/>
    <w:basedOn w:val="Normal"/>
    <w:link w:val="HeaderChar"/>
    <w:uiPriority w:val="99"/>
    <w:unhideWhenUsed/>
    <w:rsid w:val="00F40A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0AE3"/>
    <w:rPr>
      <w:rFonts w:ascii="Calibri" w:eastAsia="Calibri" w:hAnsi="Calibri" w:cs="Times New Roman"/>
    </w:rPr>
  </w:style>
  <w:style w:type="paragraph" w:styleId="CommentText">
    <w:name w:val="annotation text"/>
    <w:basedOn w:val="Normal"/>
    <w:uiPriority w:val="99"/>
    <w:semiHidden/>
    <w:unhideWhenUsed/>
    <w:rsid w:val="00E338F3"/>
    <w:pPr>
      <w:spacing w:line="240" w:lineRule="auto"/>
    </w:pPr>
    <w:rPr>
      <w:sz w:val="20"/>
      <w:szCs w:val="20"/>
    </w:rPr>
  </w:style>
  <w:style w:type="paragraph" w:styleId="BalloonText">
    <w:name w:val="Balloon Text"/>
    <w:basedOn w:val="Normal"/>
    <w:link w:val="BalloonTextChar"/>
    <w:uiPriority w:val="99"/>
    <w:semiHidden/>
    <w:unhideWhenUsed/>
    <w:rsid w:val="00062E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2E12"/>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www.fijiembassy.be/arms_lg.jpg"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648</Words>
  <Characters>3699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Kini</dc:creator>
  <cp:lastModifiedBy>mkj</cp:lastModifiedBy>
  <cp:revision>4</cp:revision>
  <cp:lastPrinted>2013-03-26T23:40:00Z</cp:lastPrinted>
  <dcterms:created xsi:type="dcterms:W3CDTF">2013-03-15T00:24:00Z</dcterms:created>
  <dcterms:modified xsi:type="dcterms:W3CDTF">2013-03-26T23:40:00Z</dcterms:modified>
</cp:coreProperties>
</file>